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NOLIKUMS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Dundagas kauss 3x3 basketbolā</w:t>
      </w:r>
    </w:p>
    <w:p w:rsidR="00000000" w:rsidDel="00000000" w:rsidP="00000000" w:rsidRDefault="00000000" w:rsidRPr="00000000" w14:paraId="00000005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Vieta un laiks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Sacensības notiks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Dundagā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Talsu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novadā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Jūnijā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Dundagas vidusskolas lielajā stadionā Talsu iela 18, Dundaga.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45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15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dalībnieku reģistrācija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16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sacensību sākums.</w:t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Mērķis un uzdevumi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2129"/>
          <w:sz w:val="24"/>
          <w:szCs w:val="24"/>
          <w:highlight w:val="white"/>
          <w:u w:val="none"/>
          <w:vertAlign w:val="baseline"/>
          <w:rtl w:val="0"/>
        </w:rPr>
        <w:t xml:space="preserve">Sporta aktivitāšu un veselīga dzīvesveida veicināšana un popularizēšana </w:t>
      </w:r>
      <w:r w:rsidDel="00000000" w:rsidR="00000000" w:rsidRPr="00000000">
        <w:rPr>
          <w:rFonts w:ascii="Times New Roman" w:cs="Times New Roman" w:eastAsia="Times New Roman" w:hAnsi="Times New Roman"/>
          <w:color w:val="1d2129"/>
          <w:sz w:val="24"/>
          <w:szCs w:val="24"/>
          <w:highlight w:val="white"/>
          <w:rtl w:val="0"/>
        </w:rPr>
        <w:t xml:space="preserve">Talsu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2129"/>
          <w:sz w:val="24"/>
          <w:szCs w:val="24"/>
          <w:highlight w:val="white"/>
          <w:u w:val="none"/>
          <w:vertAlign w:val="baseline"/>
          <w:rtl w:val="0"/>
        </w:rPr>
        <w:t xml:space="preserve"> novadā;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2129"/>
          <w:sz w:val="24"/>
          <w:szCs w:val="24"/>
          <w:highlight w:val="white"/>
          <w:u w:val="none"/>
          <w:vertAlign w:val="baseline"/>
          <w:rtl w:val="0"/>
        </w:rPr>
        <w:t xml:space="preserve">Attīstīt un veicināt </w:t>
      </w:r>
      <w:r w:rsidDel="00000000" w:rsidR="00000000" w:rsidRPr="00000000">
        <w:rPr>
          <w:rFonts w:ascii="Times New Roman" w:cs="Times New Roman" w:eastAsia="Times New Roman" w:hAnsi="Times New Roman"/>
          <w:color w:val="1d2129"/>
          <w:sz w:val="24"/>
          <w:szCs w:val="24"/>
          <w:highlight w:val="white"/>
          <w:rtl w:val="0"/>
        </w:rPr>
        <w:t xml:space="preserve">basketbola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2129"/>
          <w:sz w:val="24"/>
          <w:szCs w:val="24"/>
          <w:highlight w:val="white"/>
          <w:u w:val="none"/>
          <w:vertAlign w:val="baseline"/>
          <w:rtl w:val="0"/>
        </w:rPr>
        <w:t xml:space="preserve"> kustību </w:t>
      </w:r>
      <w:r w:rsidDel="00000000" w:rsidR="00000000" w:rsidRPr="00000000">
        <w:rPr>
          <w:rFonts w:ascii="Times New Roman" w:cs="Times New Roman" w:eastAsia="Times New Roman" w:hAnsi="Times New Roman"/>
          <w:color w:val="1d2129"/>
          <w:sz w:val="24"/>
          <w:szCs w:val="24"/>
          <w:highlight w:val="white"/>
          <w:rtl w:val="0"/>
        </w:rPr>
        <w:t xml:space="preserve">Talsu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2129"/>
          <w:sz w:val="24"/>
          <w:szCs w:val="24"/>
          <w:highlight w:val="white"/>
          <w:u w:val="none"/>
          <w:vertAlign w:val="baseline"/>
          <w:rtl w:val="0"/>
        </w:rPr>
        <w:t xml:space="preserve"> novadā un Latvijas teritorijā;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2129"/>
          <w:sz w:val="24"/>
          <w:szCs w:val="24"/>
          <w:highlight w:val="white"/>
          <w:u w:val="none"/>
          <w:vertAlign w:val="baseline"/>
          <w:rtl w:val="0"/>
        </w:rPr>
        <w:t xml:space="preserve">Piesaistīt jauniešus sporta nodarbībām;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Veselīga dzīvesveida popularizēšana;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Sacensību vadība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Sacensības organizē 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undagas Kultūras pils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sadarbībā ar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biedrību “Sporta klubs Dandijs”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Sacensību direktors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Edgars Tīfentāls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7160889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Sacensību noteikumi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Sacensības norisinās pēc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3x3 basketbola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noteikumiem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Vienā komandā drīkst būt 3 laukuma spēlētāji + 1 rezervists;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Komandas grupu turnīrā spēlē 8minūtes vai līdz viena komanda sasniedz 15 punktus;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Izslēgšanas spēlēs komandas spēlē 10 minūtes vai līdz viena komanda sasniedz 21 punktu;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Spēles laikā spēlētāji pieturas pie godīgas spēles principa un ir paši sev tiesneši;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Sasniedzot kādai komandai 5 piezīmes, ar katru nākamo tiek izpildīts soda metiens.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Sacensībās tiks ievēroti aktuālie Epidemioloģiskās drošības pasākumi.</w:t>
      </w:r>
    </w:p>
    <w:p w:rsidR="00000000" w:rsidDel="00000000" w:rsidP="00000000" w:rsidRDefault="00000000" w:rsidRPr="00000000" w14:paraId="0000001E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Apbalvošana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Sacensībās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 medaļām un komandas kausu tiks apbalvoti trīs labāk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ās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komandas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pēc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iegūtajām vietām izslēgšanas spēlēs.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Finansēšana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Sacensībās dalība ir bez maksas.</w:t>
      </w:r>
      <w:r w:rsidDel="00000000" w:rsidR="00000000" w:rsidRPr="00000000">
        <w:rPr>
          <w:rtl w:val="0"/>
        </w:rPr>
      </w:r>
    </w:p>
    <w:tbl>
      <w:tblPr>
        <w:tblStyle w:val="Table1"/>
        <w:tblW w:w="5103.0" w:type="dxa"/>
        <w:jc w:val="left"/>
        <w:tblInd w:w="15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03"/>
        <w:tblGridChange w:id="0">
          <w:tblGrid>
            <w:gridCol w:w="51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Pieteikumi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Pietiekumus nosūtīt līdz 20.jūnija plkst. 20:00 uz epastu -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edgarst@dundaga.lv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Nepietiekamu komandu gadījumā turnīrs tiks atcelts!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Īpašie nosacījumi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Piesakoties šīm sacensībām, jūs piekrītat, ka sacensības tiks fotografētas un filmētas un iegūtie foto un video materiāli būs publiski pieejami sabiedrības informēšanai par šīm sacensībām.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Katrai komandai vai individuālajam dalībniekam ir nepieciešama ārsta atļauja startēt sacensībās. Startējot bez tās, dalībnieks pats uzņemas atbildību par savu veselības stāvokli;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Izcīnītās un nepaņemtās medaļas un kausi netiks uzglabāti pēc sacensību beigām;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SACENSĪBAS ATBALSTA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2003743" cy="2003743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3743" cy="20037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618298" cy="1618298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-150000" l="-23529" r="23529" t="150000"/>
                    <a:stretch>
                      <a:fillRect/>
                    </a:stretch>
                  </pic:blipFill>
                  <pic:spPr>
                    <a:xfrm>
                      <a:off x="0" y="0"/>
                      <a:ext cx="1618298" cy="16182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999298" cy="1999298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99298" cy="19992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a6a6a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a6a6a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before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VEIKSMĪGUS STARTUS !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➔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lv-LV"/>
      </w:rPr>
    </w:rPrDefault>
    <w:pPrDefault>
      <w:pPr>
        <w:spacing w:after="200" w:before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edgarst@dundaga.lv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