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3D" w:rsidRPr="004F7692" w:rsidRDefault="003D1BE6" w:rsidP="007F0116">
      <w:pPr>
        <w:pStyle w:val="Heading1"/>
        <w:spacing w:line="276" w:lineRule="auto"/>
        <w:jc w:val="center"/>
        <w:rPr>
          <w:rFonts w:ascii="Times New Roman" w:hAnsi="Times New Roman"/>
          <w:szCs w:val="24"/>
        </w:rPr>
      </w:pPr>
      <w:r w:rsidRPr="004F7692">
        <w:rPr>
          <w:rFonts w:ascii="Times New Roman" w:hAnsi="Times New Roman"/>
          <w:szCs w:val="24"/>
        </w:rPr>
        <w:t>Informācija presei</w:t>
      </w:r>
    </w:p>
    <w:p w:rsidR="003D1BE6" w:rsidRPr="004F7692" w:rsidRDefault="004E6881" w:rsidP="003D1BE6">
      <w:pPr>
        <w:pStyle w:val="Heading1"/>
        <w:spacing w:line="276" w:lineRule="auto"/>
        <w:jc w:val="center"/>
        <w:rPr>
          <w:rFonts w:ascii="Times New Roman" w:hAnsi="Times New Roman"/>
          <w:szCs w:val="24"/>
        </w:rPr>
      </w:pPr>
      <w:r w:rsidRPr="004F7692">
        <w:rPr>
          <w:rFonts w:ascii="Times New Roman" w:hAnsi="Times New Roman"/>
          <w:szCs w:val="24"/>
        </w:rPr>
        <w:t>31</w:t>
      </w:r>
      <w:r w:rsidR="00FE351F" w:rsidRPr="004F7692">
        <w:rPr>
          <w:rFonts w:ascii="Times New Roman" w:hAnsi="Times New Roman"/>
          <w:szCs w:val="24"/>
        </w:rPr>
        <w:t>.1</w:t>
      </w:r>
      <w:r w:rsidRPr="004F7692">
        <w:rPr>
          <w:rFonts w:ascii="Times New Roman" w:hAnsi="Times New Roman"/>
          <w:szCs w:val="24"/>
        </w:rPr>
        <w:t>0</w:t>
      </w:r>
      <w:r w:rsidR="003D1BE6" w:rsidRPr="004F7692">
        <w:rPr>
          <w:rFonts w:ascii="Times New Roman" w:hAnsi="Times New Roman"/>
          <w:szCs w:val="24"/>
        </w:rPr>
        <w:t>.201</w:t>
      </w:r>
      <w:r w:rsidR="00EC6700" w:rsidRPr="004F7692">
        <w:rPr>
          <w:rFonts w:ascii="Times New Roman" w:hAnsi="Times New Roman"/>
          <w:szCs w:val="24"/>
        </w:rPr>
        <w:t>8</w:t>
      </w:r>
      <w:r w:rsidR="003D1BE6" w:rsidRPr="004F7692">
        <w:rPr>
          <w:rFonts w:ascii="Times New Roman" w:hAnsi="Times New Roman"/>
          <w:szCs w:val="24"/>
        </w:rPr>
        <w:t>.</w:t>
      </w:r>
    </w:p>
    <w:p w:rsidR="003D1BE6" w:rsidRPr="004F7692" w:rsidRDefault="003D1BE6" w:rsidP="00740955">
      <w:pPr>
        <w:spacing w:after="0"/>
        <w:ind w:firstLine="720"/>
        <w:jc w:val="center"/>
        <w:rPr>
          <w:b/>
        </w:rPr>
      </w:pPr>
    </w:p>
    <w:p w:rsidR="005A3EA2" w:rsidRPr="004F7692" w:rsidRDefault="004F7692" w:rsidP="005A3EA2">
      <w:pPr>
        <w:jc w:val="center"/>
        <w:rPr>
          <w:rFonts w:eastAsia="Times New Roman"/>
          <w:b/>
        </w:rPr>
      </w:pPr>
      <w:r w:rsidRPr="004F7692">
        <w:rPr>
          <w:b/>
        </w:rPr>
        <w:t>Zemessardzei</w:t>
      </w:r>
      <w:r w:rsidRPr="004F7692">
        <w:rPr>
          <w:b/>
        </w:rPr>
        <w:t xml:space="preserve"> </w:t>
      </w:r>
      <w:r w:rsidR="00BB5F68" w:rsidRPr="004F7692">
        <w:rPr>
          <w:b/>
        </w:rPr>
        <w:t>izveido</w:t>
      </w:r>
      <w:r w:rsidRPr="004F7692">
        <w:rPr>
          <w:b/>
        </w:rPr>
        <w:t>ts</w:t>
      </w:r>
      <w:r w:rsidR="00BB5F68" w:rsidRPr="004F7692">
        <w:rPr>
          <w:b/>
        </w:rPr>
        <w:t xml:space="preserve"> </w:t>
      </w:r>
      <w:r w:rsidR="0094777C">
        <w:rPr>
          <w:b/>
        </w:rPr>
        <w:t xml:space="preserve">vienotais </w:t>
      </w:r>
      <w:r w:rsidRPr="004F7692">
        <w:rPr>
          <w:b/>
        </w:rPr>
        <w:t>pieteikšanās tālruņa numurs</w:t>
      </w:r>
      <w:r w:rsidR="00BB5F68" w:rsidRPr="004F7692">
        <w:rPr>
          <w:b/>
        </w:rPr>
        <w:t xml:space="preserve"> </w:t>
      </w:r>
      <w:r w:rsidR="0094777C">
        <w:rPr>
          <w:b/>
        </w:rPr>
        <w:t xml:space="preserve">- </w:t>
      </w:r>
      <w:r w:rsidR="00BB5F68" w:rsidRPr="004F7692">
        <w:rPr>
          <w:b/>
        </w:rPr>
        <w:t>1811</w:t>
      </w:r>
    </w:p>
    <w:p w:rsidR="004F7692" w:rsidRDefault="004F7692" w:rsidP="004F7692">
      <w:pPr>
        <w:pStyle w:val="NormalWeb"/>
        <w:ind w:firstLine="720"/>
        <w:contextualSpacing/>
        <w:jc w:val="both"/>
      </w:pPr>
      <w:r w:rsidRPr="004F7692">
        <w:t>Lai vienkāršotu pieteikšanos</w:t>
      </w:r>
      <w:r w:rsidRPr="004F7692">
        <w:t xml:space="preserve"> dienestam </w:t>
      </w:r>
      <w:r w:rsidRPr="004F7692">
        <w:t>Zemessardzē</w:t>
      </w:r>
      <w:r w:rsidRPr="004F7692">
        <w:t xml:space="preserve"> un veicinātu atgriezenisko saiti ar iedzīvotājiem</w:t>
      </w:r>
      <w:r w:rsidRPr="004F7692">
        <w:t xml:space="preserve">, </w:t>
      </w:r>
      <w:r w:rsidRPr="004F7692">
        <w:t xml:space="preserve">darbu sācis </w:t>
      </w:r>
      <w:r w:rsidR="008E5EE3">
        <w:t xml:space="preserve">Zemessardzes </w:t>
      </w:r>
      <w:r w:rsidR="0094777C">
        <w:t>vienotais</w:t>
      </w:r>
      <w:r w:rsidRPr="004F7692">
        <w:t xml:space="preserve"> </w:t>
      </w:r>
      <w:r w:rsidR="0094777C">
        <w:t xml:space="preserve">diennakts </w:t>
      </w:r>
      <w:r w:rsidRPr="004F7692">
        <w:t xml:space="preserve">tālruņa numurs </w:t>
      </w:r>
      <w:r w:rsidR="0094777C">
        <w:t xml:space="preserve">- </w:t>
      </w:r>
      <w:r w:rsidRPr="004F7692">
        <w:t>1811</w:t>
      </w:r>
      <w:r w:rsidRPr="004F7692">
        <w:t>.</w:t>
      </w:r>
    </w:p>
    <w:p w:rsidR="00111763" w:rsidRDefault="0094777C" w:rsidP="00111763">
      <w:pPr>
        <w:pStyle w:val="NormalWeb"/>
        <w:ind w:firstLine="720"/>
        <w:contextualSpacing/>
        <w:jc w:val="both"/>
      </w:pPr>
      <w:r>
        <w:t>“</w:t>
      </w:r>
      <w:r w:rsidR="007312BA">
        <w:t>Mēs apzināmies, ka n</w:t>
      </w:r>
      <w:r>
        <w:t>e vienmēr iedzīvotājiem ir iespēja atbraukt līdz tuvākajam Zemess</w:t>
      </w:r>
      <w:r w:rsidR="007312BA">
        <w:t>ar</w:t>
      </w:r>
      <w:r>
        <w:t>dzes bataljonam</w:t>
      </w:r>
      <w:r w:rsidR="007312BA">
        <w:t xml:space="preserve">, lai iegūtu sev interesējošo informāciju par dienestu Zemessardzē  un uzreiz saņemtu atbildes. Vienota pieteikšanās tālruņa līnijas izveide </w:t>
      </w:r>
      <w:r w:rsidR="007312BA">
        <w:t xml:space="preserve">ir lieliska iespēja efektīvi sniegt informāciju Latvijas pilsoņiem, kuri vēlas dot savu pienesumu </w:t>
      </w:r>
      <w:r w:rsidR="007312BA">
        <w:t>mūsu valsts aizsardzībā”, ar gandarījumu uzsver Zemessardzes komandieris brigādes ģenerālis Ainārs Ozoliņš. “</w:t>
      </w:r>
      <w:r w:rsidR="007312BA">
        <w:t>Mums ir ko piedāvāt ikvienam Latvijas pilsonim</w:t>
      </w:r>
      <w:r w:rsidR="007312BA" w:rsidRPr="007312BA">
        <w:t xml:space="preserve"> </w:t>
      </w:r>
      <w:r w:rsidR="007312BA">
        <w:t xml:space="preserve">neatkarīgi no dzīvesvietas un līdzšinējās </w:t>
      </w:r>
      <w:r w:rsidR="007312BA">
        <w:t>pieredzes, tāpēc a</w:t>
      </w:r>
      <w:r w:rsidR="007312BA">
        <w:t xml:space="preserve">icinām Latvijas pilsoņus </w:t>
      </w:r>
      <w:r w:rsidR="00111763">
        <w:t xml:space="preserve">aktīvi </w:t>
      </w:r>
      <w:r w:rsidR="007312BA">
        <w:t>izmanot šo iespēju, zvanīt un gūt izsmeļošu informāciju par iespējām, ko piedāvā Zemessardze</w:t>
      </w:r>
      <w:r w:rsidR="007312BA">
        <w:t xml:space="preserve">,” aicina Zemessardzes komandieris.  </w:t>
      </w:r>
    </w:p>
    <w:p w:rsidR="00923D80" w:rsidRDefault="00822ECC" w:rsidP="00923D80">
      <w:pPr>
        <w:pStyle w:val="NormalWeb"/>
        <w:ind w:firstLine="720"/>
        <w:contextualSpacing/>
        <w:jc w:val="both"/>
      </w:pPr>
      <w:r>
        <w:t xml:space="preserve">Zemessardze ir lielākā Nacionālo bruņoto spēku struktūra un teritoriālās aizsardzības pamats. </w:t>
      </w:r>
      <w:r w:rsidR="00923D80">
        <w:rPr>
          <w:rStyle w:val="lbldescriptioncl"/>
        </w:rPr>
        <w:t>Zemessardzē uzņem Latvijas pilsoņus, kuri sasnieguši 18 gadu vecum</w:t>
      </w:r>
      <w:r w:rsidR="00923D80">
        <w:rPr>
          <w:rStyle w:val="lbldescriptioncl"/>
        </w:rPr>
        <w:t>u, bet nav vecāki par 55 gadiem</w:t>
      </w:r>
      <w:r w:rsidR="00923D80">
        <w:rPr>
          <w:rStyle w:val="lbldescriptioncl"/>
        </w:rPr>
        <w:t xml:space="preserve">. Informācija, par prasībām uzņemšanai Zemessardzē, ir atrodama Zemessardzes mājas lapas www.zs.mil.lv sadaļā - Prasības uzņemšanai Zemessardzē. </w:t>
      </w:r>
    </w:p>
    <w:p w:rsidR="00822ECC" w:rsidRDefault="00822ECC" w:rsidP="00111763">
      <w:pPr>
        <w:pStyle w:val="NormalWeb"/>
        <w:ind w:firstLine="720"/>
        <w:contextualSpacing/>
        <w:jc w:val="both"/>
      </w:pPr>
      <w:bookmarkStart w:id="0" w:name="_GoBack"/>
      <w:bookmarkEnd w:id="0"/>
      <w:r>
        <w:t xml:space="preserve">Zemessardze dod iespēju Latvijas pilsoņiem brīvprātīgi kalpot savai valstij, rūpējoties par tās drošību un aizsardzību. Zemessardze ir izaicinājums ikvienam pilnveidot sevi, iegūstot jaunas zināšanas, organizēti un saturīgi pavadīt brīvo laiku, iepazīstot jaunus draugus un domubiedrus, veicināt savas pašapziņas izaugsmi, kopīgi darbojoties vienotā komandā Latvijā un </w:t>
      </w:r>
      <w:r>
        <w:t>ārvalstīs</w:t>
      </w:r>
      <w:r>
        <w:t xml:space="preserve">. </w:t>
      </w:r>
    </w:p>
    <w:p w:rsidR="008E5EE3" w:rsidRDefault="008E5EE3" w:rsidP="00111763">
      <w:pPr>
        <w:pStyle w:val="NormalWeb"/>
        <w:ind w:firstLine="720"/>
        <w:contextualSpacing/>
        <w:jc w:val="both"/>
      </w:pPr>
      <w:r>
        <w:rPr>
          <w:rStyle w:val="lbldescriptioncl"/>
        </w:rPr>
        <w:t>Pārliecība par tautas pašaizsardzības organizācijas nepieciešamību radās 1991. gada barikāžu dienās. Šo gadu laikā Zemessardze ir izveidojusies par skaitliski lielāko Nacionālo bruņoto spēku struktūru un valsts aizsardzības pamatu. Zemessardze dod iespēju Latvijas Republikas pilsoņiem brīvprātīgi kalpot savai valstij, rūpējoties par tās drošību.</w:t>
      </w:r>
    </w:p>
    <w:p w:rsidR="00111763" w:rsidRDefault="00111763" w:rsidP="00111763">
      <w:pPr>
        <w:pStyle w:val="NormalWeb"/>
        <w:ind w:firstLine="720"/>
        <w:contextualSpacing/>
        <w:jc w:val="both"/>
      </w:pPr>
      <w:r>
        <w:t xml:space="preserve">Video par dienestu Zemessardzē: </w:t>
      </w:r>
      <w:hyperlink r:id="rId8" w:history="1">
        <w:r>
          <w:rPr>
            <w:rStyle w:val="Hyperlink"/>
          </w:rPr>
          <w:t>https://youtu.be/jMcnpL8Fskk</w:t>
        </w:r>
      </w:hyperlink>
      <w:r>
        <w:t xml:space="preserve"> </w:t>
      </w:r>
    </w:p>
    <w:p w:rsidR="0094777C" w:rsidRDefault="0094777C" w:rsidP="004F7692">
      <w:pPr>
        <w:pStyle w:val="NormalWeb"/>
        <w:ind w:firstLine="720"/>
        <w:contextualSpacing/>
        <w:jc w:val="both"/>
      </w:pPr>
    </w:p>
    <w:p w:rsidR="00036D27" w:rsidRDefault="00036D27" w:rsidP="00036D27">
      <w:pPr>
        <w:jc w:val="both"/>
        <w:rPr>
          <w:b/>
        </w:rPr>
      </w:pPr>
      <w:r w:rsidRPr="00755586">
        <w:rPr>
          <w:b/>
        </w:rPr>
        <w:t>Uzzin</w:t>
      </w:r>
      <w:r>
        <w:rPr>
          <w:b/>
        </w:rPr>
        <w:t>i</w:t>
      </w:r>
      <w:r w:rsidRPr="00755586">
        <w:rPr>
          <w:b/>
        </w:rPr>
        <w:t xml:space="preserve"> vairāk par pieteikšanos Zemessardzei</w:t>
      </w:r>
      <w:r>
        <w:rPr>
          <w:b/>
        </w:rPr>
        <w:t>:</w:t>
      </w:r>
    </w:p>
    <w:p w:rsidR="00036D27" w:rsidRDefault="00036D27" w:rsidP="00036D27">
      <w:pPr>
        <w:jc w:val="both"/>
        <w:rPr>
          <w:b/>
        </w:rPr>
      </w:pPr>
      <w:r>
        <w:rPr>
          <w:b/>
        </w:rPr>
        <w:t xml:space="preserve">Zvani: </w:t>
      </w:r>
      <w:r w:rsidRPr="00755586">
        <w:rPr>
          <w:b/>
        </w:rPr>
        <w:t xml:space="preserve"> 1811</w:t>
      </w:r>
    </w:p>
    <w:p w:rsidR="00036D27" w:rsidRDefault="00036D27" w:rsidP="00036D27">
      <w:pPr>
        <w:jc w:val="both"/>
        <w:rPr>
          <w:b/>
        </w:rPr>
      </w:pPr>
      <w:r>
        <w:rPr>
          <w:b/>
        </w:rPr>
        <w:lastRenderedPageBreak/>
        <w:t>R</w:t>
      </w:r>
      <w:r w:rsidRPr="00755586">
        <w:rPr>
          <w:b/>
        </w:rPr>
        <w:t>akst</w:t>
      </w:r>
      <w:r>
        <w:rPr>
          <w:b/>
        </w:rPr>
        <w:t xml:space="preserve">i: </w:t>
      </w:r>
      <w:hyperlink r:id="rId9">
        <w:r w:rsidRPr="00755586">
          <w:rPr>
            <w:b/>
            <w:color w:val="1155CC"/>
            <w:u w:val="single"/>
          </w:rPr>
          <w:t>esizemessargs@mil.lv</w:t>
        </w:r>
      </w:hyperlink>
      <w:r w:rsidRPr="00755586">
        <w:rPr>
          <w:b/>
        </w:rPr>
        <w:t xml:space="preserve"> </w:t>
      </w:r>
    </w:p>
    <w:p w:rsidR="00036D27" w:rsidRPr="00755586" w:rsidRDefault="00036D27" w:rsidP="00036D27">
      <w:pPr>
        <w:jc w:val="both"/>
        <w:rPr>
          <w:b/>
        </w:rPr>
      </w:pPr>
      <w:r>
        <w:rPr>
          <w:b/>
        </w:rPr>
        <w:t xml:space="preserve">Ieskaties: </w:t>
      </w:r>
      <w:hyperlink r:id="rId10">
        <w:r w:rsidRPr="00755586">
          <w:rPr>
            <w:b/>
            <w:color w:val="1155CC"/>
            <w:u w:val="single"/>
          </w:rPr>
          <w:t>www.zs.mil.lv</w:t>
        </w:r>
      </w:hyperlink>
      <w:r w:rsidRPr="00755586">
        <w:rPr>
          <w:b/>
        </w:rPr>
        <w:t xml:space="preserve">. </w:t>
      </w:r>
    </w:p>
    <w:p w:rsidR="00615461" w:rsidRPr="006F1509" w:rsidRDefault="00615461" w:rsidP="00615461">
      <w:pPr>
        <w:spacing w:after="0"/>
        <w:ind w:firstLine="720"/>
        <w:jc w:val="both"/>
      </w:pPr>
      <w:r w:rsidRPr="006F1509">
        <w:t xml:space="preserve">Informāciju sagatavoja: </w:t>
      </w:r>
    </w:p>
    <w:p w:rsidR="00615461" w:rsidRPr="006F1509" w:rsidRDefault="006E608E" w:rsidP="00615461">
      <w:pPr>
        <w:spacing w:after="0"/>
        <w:ind w:firstLine="720"/>
        <w:jc w:val="both"/>
      </w:pPr>
      <w:r w:rsidRPr="006F1509">
        <w:t>majore</w:t>
      </w:r>
      <w:r w:rsidR="00615461" w:rsidRPr="006F1509">
        <w:t xml:space="preserve"> Sandra Brāle</w:t>
      </w:r>
    </w:p>
    <w:p w:rsidR="00615461" w:rsidRPr="006F1509" w:rsidRDefault="00615461" w:rsidP="00615461">
      <w:pPr>
        <w:spacing w:after="0"/>
        <w:ind w:firstLine="720"/>
        <w:jc w:val="both"/>
      </w:pPr>
      <w:r w:rsidRPr="006F1509">
        <w:t>AM Militāri publisko attiecību departamenta</w:t>
      </w:r>
    </w:p>
    <w:p w:rsidR="00615461" w:rsidRPr="006F1509" w:rsidRDefault="00615461" w:rsidP="00615461">
      <w:pPr>
        <w:spacing w:after="0"/>
        <w:ind w:firstLine="720"/>
        <w:jc w:val="both"/>
      </w:pPr>
      <w:r w:rsidRPr="006F1509">
        <w:t>Preses nodaļa</w:t>
      </w:r>
    </w:p>
    <w:p w:rsidR="00615461" w:rsidRPr="006F1509" w:rsidRDefault="00615461" w:rsidP="00615461">
      <w:pPr>
        <w:spacing w:after="0"/>
        <w:ind w:firstLine="720"/>
        <w:jc w:val="both"/>
      </w:pPr>
      <w:r w:rsidRPr="006F1509">
        <w:t>Tālrunis: 29295730, 67335135</w:t>
      </w:r>
    </w:p>
    <w:p w:rsidR="00CB32AA" w:rsidRDefault="00615461" w:rsidP="008E5EE3">
      <w:pPr>
        <w:spacing w:after="0"/>
        <w:ind w:firstLine="720"/>
        <w:jc w:val="both"/>
      </w:pPr>
      <w:r w:rsidRPr="006F1509">
        <w:t xml:space="preserve">E-pasts: </w:t>
      </w:r>
      <w:hyperlink r:id="rId11" w:history="1">
        <w:r w:rsidRPr="006F1509">
          <w:rPr>
            <w:rStyle w:val="Hyperlink"/>
            <w:color w:val="auto"/>
          </w:rPr>
          <w:t>sandra.brale@mod.gov.lv</w:t>
        </w:r>
      </w:hyperlink>
      <w:r w:rsidRPr="006F1509">
        <w:t xml:space="preserve"> </w:t>
      </w:r>
    </w:p>
    <w:sectPr w:rsidR="00CB32AA" w:rsidSect="00C373B3">
      <w:headerReference w:type="first" r:id="rId12"/>
      <w:pgSz w:w="11920" w:h="16840"/>
      <w:pgMar w:top="1440" w:right="1800" w:bottom="1440" w:left="180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7B" w:rsidRDefault="00D55D7B">
      <w:pPr>
        <w:spacing w:after="0" w:line="240" w:lineRule="auto"/>
      </w:pPr>
      <w:r>
        <w:separator/>
      </w:r>
    </w:p>
  </w:endnote>
  <w:endnote w:type="continuationSeparator" w:id="0">
    <w:p w:rsidR="00D55D7B" w:rsidRDefault="00D5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7B" w:rsidRDefault="00D55D7B">
      <w:pPr>
        <w:spacing w:after="0" w:line="240" w:lineRule="auto"/>
      </w:pPr>
      <w:r>
        <w:separator/>
      </w:r>
    </w:p>
  </w:footnote>
  <w:footnote w:type="continuationSeparator" w:id="0">
    <w:p w:rsidR="00D55D7B" w:rsidRDefault="00D5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Default="00D55D7B" w:rsidP="00C373B3">
    <w:pPr>
      <w:pStyle w:val="Header"/>
      <w:tabs>
        <w:tab w:val="clear" w:pos="4320"/>
      </w:tabs>
      <w:jc w:val="center"/>
    </w:pPr>
  </w:p>
  <w:p w:rsidR="00D55D7B" w:rsidRPr="008669E5" w:rsidRDefault="00D55D7B" w:rsidP="00C373B3">
    <w:pPr>
      <w:pStyle w:val="Header"/>
      <w:tabs>
        <w:tab w:val="clear" w:pos="4320"/>
      </w:tabs>
      <w:jc w:val="center"/>
    </w:pPr>
    <w:r w:rsidRPr="008669E5">
      <w:rPr>
        <w:noProof/>
      </w:rPr>
      <mc:AlternateContent>
        <mc:Choice Requires="wps">
          <w:drawing>
            <wp:anchor distT="0" distB="0" distL="114300" distR="114300" simplePos="0" relativeHeight="251661312" behindDoc="1" locked="0" layoutInCell="1" allowOverlap="1" wp14:anchorId="72868F1D" wp14:editId="2F2D45D2">
              <wp:simplePos x="0" y="0"/>
              <wp:positionH relativeFrom="page">
                <wp:posOffset>1095375</wp:posOffset>
              </wp:positionH>
              <wp:positionV relativeFrom="page">
                <wp:posOffset>2390776</wp:posOffset>
              </wp:positionV>
              <wp:extent cx="5838825" cy="22860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D7B" w:rsidRPr="00F3512B" w:rsidRDefault="00D55D7B" w:rsidP="00C373B3">
                          <w:pPr>
                            <w:spacing w:line="200" w:lineRule="exact"/>
                            <w:jc w:val="center"/>
                            <w:rPr>
                              <w:sz w:val="17"/>
                              <w:szCs w:val="17"/>
                            </w:rPr>
                          </w:pPr>
                          <w:r w:rsidRPr="00F3512B">
                            <w:rPr>
                              <w:sz w:val="17"/>
                              <w:szCs w:val="17"/>
                            </w:rPr>
                            <w:t xml:space="preserve">K. Valdemāra iela 10/12, Rīga, LV-1473, tālr. </w:t>
                          </w:r>
                          <w:r>
                            <w:rPr>
                              <w:sz w:val="17"/>
                              <w:szCs w:val="17"/>
                            </w:rPr>
                            <w:t>67335265</w:t>
                          </w:r>
                          <w:r w:rsidRPr="00F3512B">
                            <w:rPr>
                              <w:sz w:val="17"/>
                              <w:szCs w:val="17"/>
                            </w:rPr>
                            <w:t>, fakss 6733</w:t>
                          </w:r>
                          <w:r>
                            <w:rPr>
                              <w:sz w:val="17"/>
                              <w:szCs w:val="17"/>
                            </w:rPr>
                            <w:t>5226</w:t>
                          </w:r>
                          <w:r w:rsidRPr="00F3512B">
                            <w:rPr>
                              <w:sz w:val="17"/>
                              <w:szCs w:val="17"/>
                            </w:rPr>
                            <w:t>, www.mod.gov.lv</w:t>
                          </w:r>
                        </w:p>
                        <w:p w:rsidR="00D55D7B" w:rsidRPr="00F3512B" w:rsidRDefault="00D55D7B" w:rsidP="00C373B3">
                          <w:pPr>
                            <w:spacing w:after="0"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68F1D" id="_x0000_t202" coordsize="21600,21600" o:spt="202" path="m,l,21600r21600,l21600,xe">
              <v:stroke joinstyle="miter"/>
              <v:path gradientshapeok="t" o:connecttype="rect"/>
            </v:shapetype>
            <v:shape id="Text Box 43" o:spid="_x0000_s1026" type="#_x0000_t202" style="position:absolute;left:0;text-align:left;margin-left:86.25pt;margin-top:188.25pt;width:459.75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" filled="f" stroked="f">
              <v:textbox inset="0,0,0,0">
                <w:txbxContent>
                  <w:p w:rsidR="00D55D7B" w:rsidRPr="00F3512B" w:rsidRDefault="00D55D7B" w:rsidP="00C373B3">
                    <w:pPr>
                      <w:spacing w:line="200" w:lineRule="exact"/>
                      <w:jc w:val="center"/>
                      <w:rPr>
                        <w:sz w:val="17"/>
                        <w:szCs w:val="17"/>
                      </w:rPr>
                    </w:pPr>
                    <w:r w:rsidRPr="00F3512B">
                      <w:rPr>
                        <w:sz w:val="17"/>
                        <w:szCs w:val="17"/>
                      </w:rPr>
                      <w:t xml:space="preserve">K. Valdemāra iela 10/12, Rīga, LV-1473, tālr. </w:t>
                    </w:r>
                    <w:r>
                      <w:rPr>
                        <w:sz w:val="17"/>
                        <w:szCs w:val="17"/>
                      </w:rPr>
                      <w:t>67335265</w:t>
                    </w:r>
                    <w:r w:rsidRPr="00F3512B">
                      <w:rPr>
                        <w:sz w:val="17"/>
                        <w:szCs w:val="17"/>
                      </w:rPr>
                      <w:t>, fakss 6733</w:t>
                    </w:r>
                    <w:r>
                      <w:rPr>
                        <w:sz w:val="17"/>
                        <w:szCs w:val="17"/>
                      </w:rPr>
                      <w:t>5226</w:t>
                    </w:r>
                    <w:r w:rsidRPr="00F3512B">
                      <w:rPr>
                        <w:sz w:val="17"/>
                        <w:szCs w:val="17"/>
                      </w:rPr>
                      <w:t>, www.mod.gov.lv</w:t>
                    </w:r>
                  </w:p>
                  <w:p w:rsidR="00D55D7B" w:rsidRPr="00F3512B" w:rsidRDefault="00D55D7B" w:rsidP="00C373B3">
                    <w:pPr>
                      <w:spacing w:after="0" w:line="194" w:lineRule="exact"/>
                      <w:ind w:left="20" w:right="-45"/>
                      <w:jc w:val="center"/>
                      <w:rPr>
                        <w:rFonts w:eastAsia="Times New Roman"/>
                        <w:sz w:val="17"/>
                        <w:szCs w:val="17"/>
                      </w:rPr>
                    </w:pPr>
                  </w:p>
                </w:txbxContent>
              </v:textbox>
              <w10:wrap anchorx="page" anchory="page"/>
            </v:shape>
          </w:pict>
        </mc:Fallback>
      </mc:AlternateContent>
    </w:r>
    <w:r w:rsidRPr="008669E5">
      <w:rPr>
        <w:noProof/>
      </w:rPr>
      <mc:AlternateContent>
        <mc:Choice Requires="wps">
          <w:drawing>
            <wp:anchor distT="0" distB="0" distL="114300" distR="114300" simplePos="0" relativeHeight="251662336" behindDoc="1" locked="0" layoutInCell="1" allowOverlap="1" wp14:anchorId="76DC4D8C" wp14:editId="7C97DFE7">
              <wp:simplePos x="0" y="0"/>
              <wp:positionH relativeFrom="page">
                <wp:posOffset>1095375</wp:posOffset>
              </wp:positionH>
              <wp:positionV relativeFrom="page">
                <wp:posOffset>1981200</wp:posOffset>
              </wp:positionV>
              <wp:extent cx="5838825" cy="314325"/>
              <wp:effectExtent l="0" t="0"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D7B" w:rsidRPr="00E31843" w:rsidRDefault="00D55D7B" w:rsidP="00C373B3">
                          <w:pPr>
                            <w:spacing w:after="0" w:line="240" w:lineRule="auto"/>
                            <w:jc w:val="center"/>
                            <w:rPr>
                              <w:rFonts w:ascii="Arial" w:hAnsi="Arial" w:cs="Arial"/>
                              <w:caps/>
                              <w:sz w:val="20"/>
                            </w:rPr>
                          </w:pPr>
                          <w:r>
                            <w:rPr>
                              <w:caps/>
                              <w:sz w:val="18"/>
                              <w:szCs w:val="18"/>
                            </w:rPr>
                            <w:t xml:space="preserve">MILITĀRI PUBLISKO ATTIECĪBU </w:t>
                          </w:r>
                          <w:r w:rsidRPr="00F3512B">
                            <w:rPr>
                              <w:caps/>
                              <w:sz w:val="18"/>
                              <w:szCs w:val="18"/>
                            </w:rPr>
                            <w:t>departaments</w:t>
                          </w:r>
                        </w:p>
                        <w:p w:rsidR="00D55D7B" w:rsidRPr="00F3512B" w:rsidRDefault="00D55D7B" w:rsidP="00C373B3">
                          <w:pPr>
                            <w:spacing w:after="0" w:line="240" w:lineRule="auto"/>
                            <w:jc w:val="center"/>
                            <w:rPr>
                              <w:caps/>
                              <w:sz w:val="18"/>
                              <w:szCs w:val="18"/>
                            </w:rPr>
                          </w:pPr>
                          <w:r>
                            <w:rPr>
                              <w:caps/>
                              <w:sz w:val="18"/>
                              <w:szCs w:val="18"/>
                            </w:rPr>
                            <w:t>PRESES NODAĻA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4D8C" id="_x0000_s1027" type="#_x0000_t202" style="position:absolute;left:0;text-align:left;margin-left:86.25pt;margin-top:156pt;width:459.75pt;height:2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AhYsAIAALE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C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" filled="f" stroked="f">
              <v:textbox inset="0,0,0,0">
                <w:txbxContent>
                  <w:p w:rsidR="00D55D7B" w:rsidRPr="00E31843" w:rsidRDefault="00D55D7B" w:rsidP="00C373B3">
                    <w:pPr>
                      <w:spacing w:after="0" w:line="240" w:lineRule="auto"/>
                      <w:jc w:val="center"/>
                      <w:rPr>
                        <w:rFonts w:ascii="Arial" w:hAnsi="Arial" w:cs="Arial"/>
                        <w:caps/>
                        <w:sz w:val="20"/>
                      </w:rPr>
                    </w:pPr>
                    <w:r>
                      <w:rPr>
                        <w:caps/>
                        <w:sz w:val="18"/>
                        <w:szCs w:val="18"/>
                      </w:rPr>
                      <w:t xml:space="preserve">MILITĀRI PUBLISKO ATTIECĪBU </w:t>
                    </w:r>
                    <w:r w:rsidRPr="00F3512B">
                      <w:rPr>
                        <w:caps/>
                        <w:sz w:val="18"/>
                        <w:szCs w:val="18"/>
                      </w:rPr>
                      <w:t>departaments</w:t>
                    </w:r>
                  </w:p>
                  <w:p w:rsidR="00D55D7B" w:rsidRPr="00F3512B" w:rsidRDefault="00D55D7B" w:rsidP="00C373B3">
                    <w:pPr>
                      <w:spacing w:after="0" w:line="240" w:lineRule="auto"/>
                      <w:jc w:val="center"/>
                      <w:rPr>
                        <w:caps/>
                        <w:sz w:val="18"/>
                        <w:szCs w:val="18"/>
                      </w:rPr>
                    </w:pPr>
                    <w:r>
                      <w:rPr>
                        <w:caps/>
                        <w:sz w:val="18"/>
                        <w:szCs w:val="18"/>
                      </w:rPr>
                      <w:t>PRESES NODAĻA</w:t>
                    </w:r>
                  </w:p>
                </w:txbxContent>
              </v:textbox>
              <w10:wrap anchorx="page" anchory="page"/>
            </v:shape>
          </w:pict>
        </mc:Fallback>
      </mc:AlternateContent>
    </w:r>
    <w:r w:rsidRPr="008669E5">
      <w:rPr>
        <w:noProof/>
      </w:rPr>
      <mc:AlternateContent>
        <mc:Choice Requires="wpg">
          <w:drawing>
            <wp:anchor distT="0" distB="0" distL="114300" distR="114300" simplePos="0" relativeHeight="251660288" behindDoc="1" locked="0" layoutInCell="1" allowOverlap="1" wp14:anchorId="69759E6C" wp14:editId="604B78AA">
              <wp:simplePos x="0" y="0"/>
              <wp:positionH relativeFrom="page">
                <wp:posOffset>1850390</wp:posOffset>
              </wp:positionH>
              <wp:positionV relativeFrom="page">
                <wp:posOffset>1826895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88B53" id="Group 41" o:spid="_x0000_s1026" style="position:absolute;margin-left:145.7pt;margin-top:143.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8669E5">
      <w:rPr>
        <w:noProof/>
      </w:rPr>
      <w:drawing>
        <wp:anchor distT="0" distB="0" distL="114300" distR="114300" simplePos="0" relativeHeight="251659264" behindDoc="1" locked="0" layoutInCell="1" allowOverlap="1" wp14:anchorId="4A60ED05" wp14:editId="0371BBCD">
          <wp:simplePos x="0" y="0"/>
          <wp:positionH relativeFrom="page">
            <wp:posOffset>1094740</wp:posOffset>
          </wp:positionH>
          <wp:positionV relativeFrom="page">
            <wp:posOffset>590550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4EEC"/>
    <w:multiLevelType w:val="multilevel"/>
    <w:tmpl w:val="DB388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655017"/>
    <w:multiLevelType w:val="multilevel"/>
    <w:tmpl w:val="98B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26C32"/>
    <w:multiLevelType w:val="hybridMultilevel"/>
    <w:tmpl w:val="FED49C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E6"/>
    <w:rsid w:val="00000A8F"/>
    <w:rsid w:val="00001C03"/>
    <w:rsid w:val="000279FB"/>
    <w:rsid w:val="00036D27"/>
    <w:rsid w:val="00047085"/>
    <w:rsid w:val="00053ABE"/>
    <w:rsid w:val="000569F7"/>
    <w:rsid w:val="00057454"/>
    <w:rsid w:val="000607D7"/>
    <w:rsid w:val="0006201B"/>
    <w:rsid w:val="00063DBD"/>
    <w:rsid w:val="00075157"/>
    <w:rsid w:val="000806C1"/>
    <w:rsid w:val="000812F8"/>
    <w:rsid w:val="000826A6"/>
    <w:rsid w:val="00087674"/>
    <w:rsid w:val="0009092F"/>
    <w:rsid w:val="000972DE"/>
    <w:rsid w:val="000A3611"/>
    <w:rsid w:val="000B2024"/>
    <w:rsid w:val="000B5659"/>
    <w:rsid w:val="000B7E37"/>
    <w:rsid w:val="000C5C38"/>
    <w:rsid w:val="000C6615"/>
    <w:rsid w:val="000D333D"/>
    <w:rsid w:val="000D46ED"/>
    <w:rsid w:val="000D7767"/>
    <w:rsid w:val="00102D21"/>
    <w:rsid w:val="00111763"/>
    <w:rsid w:val="001239BA"/>
    <w:rsid w:val="00177F74"/>
    <w:rsid w:val="001D36FB"/>
    <w:rsid w:val="001F6DB9"/>
    <w:rsid w:val="00210514"/>
    <w:rsid w:val="0024280F"/>
    <w:rsid w:val="002449D8"/>
    <w:rsid w:val="002500CA"/>
    <w:rsid w:val="002545D9"/>
    <w:rsid w:val="002621F5"/>
    <w:rsid w:val="00271769"/>
    <w:rsid w:val="002A2761"/>
    <w:rsid w:val="002A5222"/>
    <w:rsid w:val="002A7749"/>
    <w:rsid w:val="002B6AF7"/>
    <w:rsid w:val="002C69C0"/>
    <w:rsid w:val="002D0442"/>
    <w:rsid w:val="002D5583"/>
    <w:rsid w:val="002D68C0"/>
    <w:rsid w:val="002E7294"/>
    <w:rsid w:val="002F16F9"/>
    <w:rsid w:val="002F197D"/>
    <w:rsid w:val="00304FB3"/>
    <w:rsid w:val="00305523"/>
    <w:rsid w:val="003137EA"/>
    <w:rsid w:val="00314063"/>
    <w:rsid w:val="00327A91"/>
    <w:rsid w:val="00330B66"/>
    <w:rsid w:val="00331613"/>
    <w:rsid w:val="003401DD"/>
    <w:rsid w:val="00340D64"/>
    <w:rsid w:val="00356198"/>
    <w:rsid w:val="00357D4A"/>
    <w:rsid w:val="003766BA"/>
    <w:rsid w:val="003814DD"/>
    <w:rsid w:val="00382FA9"/>
    <w:rsid w:val="00385368"/>
    <w:rsid w:val="00391F95"/>
    <w:rsid w:val="003B3D06"/>
    <w:rsid w:val="003B6580"/>
    <w:rsid w:val="003D1BE6"/>
    <w:rsid w:val="003F52D2"/>
    <w:rsid w:val="004009FD"/>
    <w:rsid w:val="00414300"/>
    <w:rsid w:val="00427B62"/>
    <w:rsid w:val="00445357"/>
    <w:rsid w:val="00456023"/>
    <w:rsid w:val="00456813"/>
    <w:rsid w:val="0046717D"/>
    <w:rsid w:val="00485ADB"/>
    <w:rsid w:val="00495FB4"/>
    <w:rsid w:val="0049640E"/>
    <w:rsid w:val="004A342E"/>
    <w:rsid w:val="004B12DA"/>
    <w:rsid w:val="004E37D7"/>
    <w:rsid w:val="004E3A9A"/>
    <w:rsid w:val="004E6881"/>
    <w:rsid w:val="004F1C89"/>
    <w:rsid w:val="004F7692"/>
    <w:rsid w:val="00502E17"/>
    <w:rsid w:val="0051662A"/>
    <w:rsid w:val="005218EB"/>
    <w:rsid w:val="00526BB4"/>
    <w:rsid w:val="0053722B"/>
    <w:rsid w:val="00555A66"/>
    <w:rsid w:val="005664A1"/>
    <w:rsid w:val="00566644"/>
    <w:rsid w:val="00582A88"/>
    <w:rsid w:val="0058654C"/>
    <w:rsid w:val="005904AF"/>
    <w:rsid w:val="00591E80"/>
    <w:rsid w:val="00592AD7"/>
    <w:rsid w:val="005A3EA2"/>
    <w:rsid w:val="005A7B91"/>
    <w:rsid w:val="005D2762"/>
    <w:rsid w:val="005E47CB"/>
    <w:rsid w:val="005E6C70"/>
    <w:rsid w:val="005F13C0"/>
    <w:rsid w:val="005F19E4"/>
    <w:rsid w:val="005F4F9F"/>
    <w:rsid w:val="006018F5"/>
    <w:rsid w:val="00615461"/>
    <w:rsid w:val="006209A9"/>
    <w:rsid w:val="00624C31"/>
    <w:rsid w:val="006431E7"/>
    <w:rsid w:val="00686D87"/>
    <w:rsid w:val="006A001D"/>
    <w:rsid w:val="006A061C"/>
    <w:rsid w:val="006B01A1"/>
    <w:rsid w:val="006C2C20"/>
    <w:rsid w:val="006C4707"/>
    <w:rsid w:val="006D3528"/>
    <w:rsid w:val="006D4260"/>
    <w:rsid w:val="006E176D"/>
    <w:rsid w:val="006E608E"/>
    <w:rsid w:val="006E6ECA"/>
    <w:rsid w:val="006F1509"/>
    <w:rsid w:val="0070138D"/>
    <w:rsid w:val="00703B75"/>
    <w:rsid w:val="007041B6"/>
    <w:rsid w:val="0070482D"/>
    <w:rsid w:val="00704C99"/>
    <w:rsid w:val="00717591"/>
    <w:rsid w:val="0072031B"/>
    <w:rsid w:val="00724FE1"/>
    <w:rsid w:val="00727BE7"/>
    <w:rsid w:val="007312BA"/>
    <w:rsid w:val="00731D8A"/>
    <w:rsid w:val="00740955"/>
    <w:rsid w:val="00740BA8"/>
    <w:rsid w:val="007430AB"/>
    <w:rsid w:val="00745F84"/>
    <w:rsid w:val="00754811"/>
    <w:rsid w:val="00765BF7"/>
    <w:rsid w:val="00775AC3"/>
    <w:rsid w:val="00780144"/>
    <w:rsid w:val="007972C1"/>
    <w:rsid w:val="007A1F47"/>
    <w:rsid w:val="007A64F1"/>
    <w:rsid w:val="007C5AB2"/>
    <w:rsid w:val="007C6A6C"/>
    <w:rsid w:val="007F0116"/>
    <w:rsid w:val="0080503C"/>
    <w:rsid w:val="00822ECC"/>
    <w:rsid w:val="00837EA0"/>
    <w:rsid w:val="008449D6"/>
    <w:rsid w:val="00844EEE"/>
    <w:rsid w:val="00851E4D"/>
    <w:rsid w:val="0086126C"/>
    <w:rsid w:val="00862D14"/>
    <w:rsid w:val="00865CFA"/>
    <w:rsid w:val="0087030A"/>
    <w:rsid w:val="00883768"/>
    <w:rsid w:val="008B4172"/>
    <w:rsid w:val="008C0F6C"/>
    <w:rsid w:val="008D652C"/>
    <w:rsid w:val="008E5EE3"/>
    <w:rsid w:val="008F0B40"/>
    <w:rsid w:val="008F13D4"/>
    <w:rsid w:val="008F713D"/>
    <w:rsid w:val="009109A5"/>
    <w:rsid w:val="00921A4B"/>
    <w:rsid w:val="00923D80"/>
    <w:rsid w:val="00930C84"/>
    <w:rsid w:val="0094049B"/>
    <w:rsid w:val="0094777C"/>
    <w:rsid w:val="00947833"/>
    <w:rsid w:val="009533D1"/>
    <w:rsid w:val="00964213"/>
    <w:rsid w:val="00972505"/>
    <w:rsid w:val="009746EE"/>
    <w:rsid w:val="009950B3"/>
    <w:rsid w:val="009C154B"/>
    <w:rsid w:val="009C565A"/>
    <w:rsid w:val="009D0897"/>
    <w:rsid w:val="009F2371"/>
    <w:rsid w:val="009F42B3"/>
    <w:rsid w:val="00A236CC"/>
    <w:rsid w:val="00A32A25"/>
    <w:rsid w:val="00A55D43"/>
    <w:rsid w:val="00A67CFD"/>
    <w:rsid w:val="00A729A8"/>
    <w:rsid w:val="00A80FB1"/>
    <w:rsid w:val="00AB5F5F"/>
    <w:rsid w:val="00AC384D"/>
    <w:rsid w:val="00AE570A"/>
    <w:rsid w:val="00AF4FD3"/>
    <w:rsid w:val="00B106C5"/>
    <w:rsid w:val="00B1270A"/>
    <w:rsid w:val="00B16DE3"/>
    <w:rsid w:val="00B32E66"/>
    <w:rsid w:val="00B33B3D"/>
    <w:rsid w:val="00B51142"/>
    <w:rsid w:val="00B54A6C"/>
    <w:rsid w:val="00B610F1"/>
    <w:rsid w:val="00B64ECC"/>
    <w:rsid w:val="00B6797D"/>
    <w:rsid w:val="00B74119"/>
    <w:rsid w:val="00B97E8D"/>
    <w:rsid w:val="00BA00FA"/>
    <w:rsid w:val="00BA5B20"/>
    <w:rsid w:val="00BB5F68"/>
    <w:rsid w:val="00BC340A"/>
    <w:rsid w:val="00BC6214"/>
    <w:rsid w:val="00BD0A2C"/>
    <w:rsid w:val="00BE53BE"/>
    <w:rsid w:val="00BF3170"/>
    <w:rsid w:val="00BF4EFA"/>
    <w:rsid w:val="00C0215F"/>
    <w:rsid w:val="00C25C18"/>
    <w:rsid w:val="00C373B3"/>
    <w:rsid w:val="00C50C65"/>
    <w:rsid w:val="00C54CEB"/>
    <w:rsid w:val="00C61730"/>
    <w:rsid w:val="00C7050D"/>
    <w:rsid w:val="00C72FBF"/>
    <w:rsid w:val="00C74754"/>
    <w:rsid w:val="00C76748"/>
    <w:rsid w:val="00C81A4C"/>
    <w:rsid w:val="00C828A4"/>
    <w:rsid w:val="00C948B8"/>
    <w:rsid w:val="00CA0987"/>
    <w:rsid w:val="00CA1152"/>
    <w:rsid w:val="00CA7FF2"/>
    <w:rsid w:val="00CB32AA"/>
    <w:rsid w:val="00CB7F3D"/>
    <w:rsid w:val="00CC5076"/>
    <w:rsid w:val="00CE74F7"/>
    <w:rsid w:val="00CE7785"/>
    <w:rsid w:val="00CF07B6"/>
    <w:rsid w:val="00CF6A24"/>
    <w:rsid w:val="00D25A51"/>
    <w:rsid w:val="00D358B8"/>
    <w:rsid w:val="00D3643F"/>
    <w:rsid w:val="00D41CBC"/>
    <w:rsid w:val="00D55D7B"/>
    <w:rsid w:val="00D81653"/>
    <w:rsid w:val="00D831D4"/>
    <w:rsid w:val="00D84E14"/>
    <w:rsid w:val="00DC153C"/>
    <w:rsid w:val="00DD63BC"/>
    <w:rsid w:val="00DF1511"/>
    <w:rsid w:val="00DF3216"/>
    <w:rsid w:val="00DF6F8A"/>
    <w:rsid w:val="00E002BE"/>
    <w:rsid w:val="00E03DD8"/>
    <w:rsid w:val="00E0431C"/>
    <w:rsid w:val="00E32EEB"/>
    <w:rsid w:val="00E528E1"/>
    <w:rsid w:val="00E56644"/>
    <w:rsid w:val="00EC6700"/>
    <w:rsid w:val="00ED01BD"/>
    <w:rsid w:val="00ED257C"/>
    <w:rsid w:val="00ED63EE"/>
    <w:rsid w:val="00F048A7"/>
    <w:rsid w:val="00F0592C"/>
    <w:rsid w:val="00F118CD"/>
    <w:rsid w:val="00F1366C"/>
    <w:rsid w:val="00F23123"/>
    <w:rsid w:val="00F37C21"/>
    <w:rsid w:val="00F4594D"/>
    <w:rsid w:val="00F5088A"/>
    <w:rsid w:val="00F6404B"/>
    <w:rsid w:val="00F7306C"/>
    <w:rsid w:val="00F96193"/>
    <w:rsid w:val="00FC3CBB"/>
    <w:rsid w:val="00FC6959"/>
    <w:rsid w:val="00FD0C41"/>
    <w:rsid w:val="00FD3881"/>
    <w:rsid w:val="00FE351F"/>
    <w:rsid w:val="00FE3E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914C"/>
  <w15:docId w15:val="{81A8EC5F-D049-4D22-B863-3EDF4A9E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BE6"/>
    <w:pPr>
      <w:widowControl w:val="0"/>
    </w:pPr>
    <w:rPr>
      <w:rFonts w:ascii="Times New Roman" w:eastAsia="Calibri" w:hAnsi="Times New Roman" w:cs="Times New Roman"/>
      <w:sz w:val="24"/>
      <w:szCs w:val="24"/>
      <w:lang w:eastAsia="lv-LV"/>
    </w:rPr>
  </w:style>
  <w:style w:type="paragraph" w:styleId="Heading1">
    <w:name w:val="heading 1"/>
    <w:basedOn w:val="Normal"/>
    <w:next w:val="Normal"/>
    <w:link w:val="Heading1Char"/>
    <w:qFormat/>
    <w:rsid w:val="003D1BE6"/>
    <w:pPr>
      <w:keepNext/>
      <w:widowControl/>
      <w:spacing w:after="0" w:line="240" w:lineRule="auto"/>
      <w:outlineLvl w:val="0"/>
    </w:pPr>
    <w:rPr>
      <w:rFonts w:ascii="Dutch TL" w:eastAsia="Times New Roman" w:hAnsi="Dutch T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BE6"/>
    <w:rPr>
      <w:rFonts w:ascii="Dutch TL" w:eastAsia="Times New Roman" w:hAnsi="Dutch TL" w:cs="Times New Roman"/>
      <w:sz w:val="24"/>
      <w:szCs w:val="20"/>
    </w:rPr>
  </w:style>
  <w:style w:type="paragraph" w:styleId="Header">
    <w:name w:val="header"/>
    <w:basedOn w:val="Normal"/>
    <w:link w:val="HeaderChar"/>
    <w:unhideWhenUsed/>
    <w:rsid w:val="003D1BE6"/>
    <w:pPr>
      <w:tabs>
        <w:tab w:val="center" w:pos="4320"/>
        <w:tab w:val="right" w:pos="8640"/>
      </w:tabs>
      <w:spacing w:after="0" w:line="240" w:lineRule="auto"/>
    </w:pPr>
  </w:style>
  <w:style w:type="character" w:customStyle="1" w:styleId="HeaderChar">
    <w:name w:val="Header Char"/>
    <w:basedOn w:val="DefaultParagraphFont"/>
    <w:link w:val="Header"/>
    <w:rsid w:val="003D1BE6"/>
    <w:rPr>
      <w:rFonts w:ascii="Times New Roman" w:eastAsia="Calibri" w:hAnsi="Times New Roman" w:cs="Times New Roman"/>
      <w:sz w:val="24"/>
      <w:szCs w:val="24"/>
      <w:lang w:eastAsia="lv-LV"/>
    </w:rPr>
  </w:style>
  <w:style w:type="character" w:styleId="Hyperlink">
    <w:name w:val="Hyperlink"/>
    <w:basedOn w:val="DefaultParagraphFont"/>
    <w:rsid w:val="003D1BE6"/>
    <w:rPr>
      <w:color w:val="0000FF" w:themeColor="hyperlink"/>
      <w:u w:val="single"/>
    </w:rPr>
  </w:style>
  <w:style w:type="paragraph" w:styleId="ListParagraph">
    <w:name w:val="List Paragraph"/>
    <w:basedOn w:val="Normal"/>
    <w:uiPriority w:val="34"/>
    <w:qFormat/>
    <w:rsid w:val="003D1BE6"/>
    <w:pPr>
      <w:widowControl/>
      <w:spacing w:after="0" w:line="240" w:lineRule="auto"/>
      <w:ind w:left="720"/>
    </w:pPr>
    <w:rPr>
      <w:rFonts w:ascii="Calibri" w:eastAsiaTheme="minorHAnsi" w:hAnsi="Calibri"/>
      <w:sz w:val="22"/>
      <w:szCs w:val="22"/>
      <w:lang w:eastAsia="en-US"/>
    </w:rPr>
  </w:style>
  <w:style w:type="paragraph" w:styleId="BalloonText">
    <w:name w:val="Balloon Text"/>
    <w:basedOn w:val="Normal"/>
    <w:link w:val="BalloonTextChar"/>
    <w:uiPriority w:val="99"/>
    <w:semiHidden/>
    <w:unhideWhenUsed/>
    <w:rsid w:val="00080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6C1"/>
    <w:rPr>
      <w:rFonts w:ascii="Tahoma" w:eastAsia="Calibri" w:hAnsi="Tahoma" w:cs="Tahoma"/>
      <w:sz w:val="16"/>
      <w:szCs w:val="16"/>
      <w:lang w:eastAsia="lv-LV"/>
    </w:rPr>
  </w:style>
  <w:style w:type="paragraph" w:styleId="NormalWeb">
    <w:name w:val="Normal (Web)"/>
    <w:basedOn w:val="Normal"/>
    <w:uiPriority w:val="99"/>
    <w:unhideWhenUsed/>
    <w:rsid w:val="00615461"/>
    <w:pPr>
      <w:widowControl/>
      <w:spacing w:before="100" w:beforeAutospacing="1" w:after="100" w:afterAutospacing="1" w:line="240" w:lineRule="auto"/>
    </w:pPr>
    <w:rPr>
      <w:rFonts w:eastAsia="Times New Roman"/>
    </w:rPr>
  </w:style>
  <w:style w:type="character" w:customStyle="1" w:styleId="documentpagecontenttextpart">
    <w:name w:val="documentpagecontenttextpart"/>
    <w:basedOn w:val="DefaultParagraphFont"/>
    <w:rsid w:val="004F1C89"/>
  </w:style>
  <w:style w:type="character" w:customStyle="1" w:styleId="lbldescriptioncl">
    <w:name w:val="lbldescriptioncl"/>
    <w:basedOn w:val="DefaultParagraphFont"/>
    <w:rsid w:val="004F1C89"/>
  </w:style>
  <w:style w:type="character" w:styleId="Strong">
    <w:name w:val="Strong"/>
    <w:basedOn w:val="DefaultParagraphFont"/>
    <w:uiPriority w:val="22"/>
    <w:qFormat/>
    <w:rsid w:val="007C5AB2"/>
    <w:rPr>
      <w:b/>
      <w:bCs/>
    </w:rPr>
  </w:style>
  <w:style w:type="character" w:customStyle="1" w:styleId="documenttitle">
    <w:name w:val="documenttitle"/>
    <w:basedOn w:val="DefaultParagraphFont"/>
    <w:rsid w:val="00075157"/>
  </w:style>
  <w:style w:type="character" w:styleId="Emphasis">
    <w:name w:val="Emphasis"/>
    <w:basedOn w:val="DefaultParagraphFont"/>
    <w:uiPriority w:val="20"/>
    <w:qFormat/>
    <w:rsid w:val="005F4F9F"/>
    <w:rPr>
      <w:i/>
      <w:iCs/>
    </w:rPr>
  </w:style>
  <w:style w:type="paragraph" w:customStyle="1" w:styleId="introtxt">
    <w:name w:val="introtxt"/>
    <w:basedOn w:val="Normal"/>
    <w:rsid w:val="009109A5"/>
    <w:pPr>
      <w:widowControl/>
      <w:spacing w:before="100" w:beforeAutospacing="1" w:after="100" w:afterAutospacing="1" w:line="240" w:lineRule="auto"/>
    </w:pPr>
    <w:rPr>
      <w:rFonts w:eastAsia="Times New Roman"/>
    </w:rPr>
  </w:style>
  <w:style w:type="paragraph" w:customStyle="1" w:styleId="Default">
    <w:name w:val="Default"/>
    <w:rsid w:val="009109A5"/>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780144"/>
  </w:style>
  <w:style w:type="character" w:styleId="CommentReference">
    <w:name w:val="annotation reference"/>
    <w:basedOn w:val="DefaultParagraphFont"/>
    <w:uiPriority w:val="99"/>
    <w:semiHidden/>
    <w:unhideWhenUsed/>
    <w:rsid w:val="004E6881"/>
    <w:rPr>
      <w:sz w:val="18"/>
      <w:szCs w:val="18"/>
    </w:rPr>
  </w:style>
  <w:style w:type="paragraph" w:styleId="CommentText">
    <w:name w:val="annotation text"/>
    <w:basedOn w:val="Normal"/>
    <w:link w:val="CommentTextChar"/>
    <w:uiPriority w:val="99"/>
    <w:semiHidden/>
    <w:unhideWhenUsed/>
    <w:rsid w:val="004E6881"/>
    <w:pPr>
      <w:widowControl/>
      <w:spacing w:after="0" w:line="240" w:lineRule="auto"/>
      <w:contextualSpacing/>
    </w:pPr>
    <w:rPr>
      <w:rFonts w:ascii="Arial" w:eastAsia="Arial" w:hAnsi="Arial" w:cs="Arial"/>
      <w:lang w:val="en" w:eastAsia="en-GB"/>
    </w:rPr>
  </w:style>
  <w:style w:type="character" w:customStyle="1" w:styleId="CommentTextChar">
    <w:name w:val="Comment Text Char"/>
    <w:basedOn w:val="DefaultParagraphFont"/>
    <w:link w:val="CommentText"/>
    <w:uiPriority w:val="99"/>
    <w:semiHidden/>
    <w:rsid w:val="004E6881"/>
    <w:rPr>
      <w:rFonts w:ascii="Arial" w:eastAsia="Arial" w:hAnsi="Arial" w:cs="Arial"/>
      <w:sz w:val="24"/>
      <w:szCs w:val="24"/>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5871">
      <w:bodyDiv w:val="1"/>
      <w:marLeft w:val="0"/>
      <w:marRight w:val="0"/>
      <w:marTop w:val="0"/>
      <w:marBottom w:val="0"/>
      <w:divBdr>
        <w:top w:val="none" w:sz="0" w:space="0" w:color="auto"/>
        <w:left w:val="none" w:sz="0" w:space="0" w:color="auto"/>
        <w:bottom w:val="none" w:sz="0" w:space="0" w:color="auto"/>
        <w:right w:val="none" w:sz="0" w:space="0" w:color="auto"/>
      </w:divBdr>
    </w:div>
    <w:div w:id="119031161">
      <w:bodyDiv w:val="1"/>
      <w:marLeft w:val="0"/>
      <w:marRight w:val="0"/>
      <w:marTop w:val="0"/>
      <w:marBottom w:val="0"/>
      <w:divBdr>
        <w:top w:val="none" w:sz="0" w:space="0" w:color="auto"/>
        <w:left w:val="none" w:sz="0" w:space="0" w:color="auto"/>
        <w:bottom w:val="none" w:sz="0" w:space="0" w:color="auto"/>
        <w:right w:val="none" w:sz="0" w:space="0" w:color="auto"/>
      </w:divBdr>
    </w:div>
    <w:div w:id="209197193">
      <w:bodyDiv w:val="1"/>
      <w:marLeft w:val="0"/>
      <w:marRight w:val="0"/>
      <w:marTop w:val="0"/>
      <w:marBottom w:val="0"/>
      <w:divBdr>
        <w:top w:val="none" w:sz="0" w:space="0" w:color="auto"/>
        <w:left w:val="none" w:sz="0" w:space="0" w:color="auto"/>
        <w:bottom w:val="none" w:sz="0" w:space="0" w:color="auto"/>
        <w:right w:val="none" w:sz="0" w:space="0" w:color="auto"/>
      </w:divBdr>
      <w:divsChild>
        <w:div w:id="2087872500">
          <w:marLeft w:val="0"/>
          <w:marRight w:val="0"/>
          <w:marTop w:val="0"/>
          <w:marBottom w:val="0"/>
          <w:divBdr>
            <w:top w:val="single" w:sz="2" w:space="0" w:color="D6D6D6"/>
            <w:left w:val="single" w:sz="2" w:space="0" w:color="D6D6D6"/>
            <w:bottom w:val="single" w:sz="2" w:space="0" w:color="D6D6D6"/>
            <w:right w:val="single" w:sz="2" w:space="0" w:color="D6D6D6"/>
          </w:divBdr>
          <w:divsChild>
            <w:div w:id="614681959">
              <w:marLeft w:val="0"/>
              <w:marRight w:val="0"/>
              <w:marTop w:val="0"/>
              <w:marBottom w:val="0"/>
              <w:divBdr>
                <w:top w:val="single" w:sz="2" w:space="0" w:color="D6D6D6"/>
                <w:left w:val="single" w:sz="2" w:space="0" w:color="D6D6D6"/>
                <w:bottom w:val="single" w:sz="2" w:space="0" w:color="D6D6D6"/>
                <w:right w:val="single" w:sz="2" w:space="0" w:color="D6D6D6"/>
              </w:divBdr>
            </w:div>
          </w:divsChild>
        </w:div>
        <w:div w:id="164590086">
          <w:marLeft w:val="0"/>
          <w:marRight w:val="0"/>
          <w:marTop w:val="0"/>
          <w:marBottom w:val="0"/>
          <w:divBdr>
            <w:top w:val="single" w:sz="2" w:space="0" w:color="D6D6D6"/>
            <w:left w:val="single" w:sz="2" w:space="0" w:color="D6D6D6"/>
            <w:bottom w:val="single" w:sz="2" w:space="0" w:color="D6D6D6"/>
            <w:right w:val="single" w:sz="2" w:space="0" w:color="D6D6D6"/>
          </w:divBdr>
          <w:divsChild>
            <w:div w:id="458425926">
              <w:marLeft w:val="0"/>
              <w:marRight w:val="0"/>
              <w:marTop w:val="0"/>
              <w:marBottom w:val="0"/>
              <w:divBdr>
                <w:top w:val="single" w:sz="2" w:space="0" w:color="D6D6D6"/>
                <w:left w:val="single" w:sz="2" w:space="0" w:color="D6D6D6"/>
                <w:bottom w:val="single" w:sz="2" w:space="0" w:color="D6D6D6"/>
                <w:right w:val="single" w:sz="2" w:space="0" w:color="D6D6D6"/>
              </w:divBdr>
            </w:div>
            <w:div w:id="763956315">
              <w:marLeft w:val="0"/>
              <w:marRight w:val="0"/>
              <w:marTop w:val="0"/>
              <w:marBottom w:val="0"/>
              <w:divBdr>
                <w:top w:val="single" w:sz="2" w:space="0" w:color="D6D6D6"/>
                <w:left w:val="single" w:sz="2" w:space="0" w:color="D6D6D6"/>
                <w:bottom w:val="single" w:sz="2" w:space="0" w:color="D6D6D6"/>
                <w:right w:val="single" w:sz="2" w:space="0" w:color="D6D6D6"/>
              </w:divBdr>
            </w:div>
          </w:divsChild>
        </w:div>
      </w:divsChild>
    </w:div>
    <w:div w:id="257061624">
      <w:bodyDiv w:val="1"/>
      <w:marLeft w:val="0"/>
      <w:marRight w:val="0"/>
      <w:marTop w:val="0"/>
      <w:marBottom w:val="0"/>
      <w:divBdr>
        <w:top w:val="none" w:sz="0" w:space="0" w:color="auto"/>
        <w:left w:val="none" w:sz="0" w:space="0" w:color="auto"/>
        <w:bottom w:val="none" w:sz="0" w:space="0" w:color="auto"/>
        <w:right w:val="none" w:sz="0" w:space="0" w:color="auto"/>
      </w:divBdr>
      <w:divsChild>
        <w:div w:id="1566914496">
          <w:marLeft w:val="0"/>
          <w:marRight w:val="0"/>
          <w:marTop w:val="0"/>
          <w:marBottom w:val="0"/>
          <w:divBdr>
            <w:top w:val="single" w:sz="2" w:space="0" w:color="E2C789"/>
            <w:left w:val="single" w:sz="2" w:space="0" w:color="E2C789"/>
            <w:bottom w:val="single" w:sz="2" w:space="0" w:color="E2C789"/>
            <w:right w:val="single" w:sz="2" w:space="0" w:color="E2C789"/>
          </w:divBdr>
        </w:div>
      </w:divsChild>
    </w:div>
    <w:div w:id="435831289">
      <w:bodyDiv w:val="1"/>
      <w:marLeft w:val="0"/>
      <w:marRight w:val="0"/>
      <w:marTop w:val="0"/>
      <w:marBottom w:val="0"/>
      <w:divBdr>
        <w:top w:val="none" w:sz="0" w:space="0" w:color="auto"/>
        <w:left w:val="none" w:sz="0" w:space="0" w:color="auto"/>
        <w:bottom w:val="none" w:sz="0" w:space="0" w:color="auto"/>
        <w:right w:val="none" w:sz="0" w:space="0" w:color="auto"/>
      </w:divBdr>
    </w:div>
    <w:div w:id="436948124">
      <w:bodyDiv w:val="1"/>
      <w:marLeft w:val="0"/>
      <w:marRight w:val="0"/>
      <w:marTop w:val="0"/>
      <w:marBottom w:val="0"/>
      <w:divBdr>
        <w:top w:val="none" w:sz="0" w:space="0" w:color="auto"/>
        <w:left w:val="none" w:sz="0" w:space="0" w:color="auto"/>
        <w:bottom w:val="none" w:sz="0" w:space="0" w:color="auto"/>
        <w:right w:val="none" w:sz="0" w:space="0" w:color="auto"/>
      </w:divBdr>
    </w:div>
    <w:div w:id="624119097">
      <w:bodyDiv w:val="1"/>
      <w:marLeft w:val="0"/>
      <w:marRight w:val="0"/>
      <w:marTop w:val="0"/>
      <w:marBottom w:val="0"/>
      <w:divBdr>
        <w:top w:val="none" w:sz="0" w:space="0" w:color="auto"/>
        <w:left w:val="none" w:sz="0" w:space="0" w:color="auto"/>
        <w:bottom w:val="none" w:sz="0" w:space="0" w:color="auto"/>
        <w:right w:val="none" w:sz="0" w:space="0" w:color="auto"/>
      </w:divBdr>
      <w:divsChild>
        <w:div w:id="176509799">
          <w:marLeft w:val="0"/>
          <w:marRight w:val="0"/>
          <w:marTop w:val="0"/>
          <w:marBottom w:val="0"/>
          <w:divBdr>
            <w:top w:val="single" w:sz="2" w:space="0" w:color="D6D6D6"/>
            <w:left w:val="single" w:sz="2" w:space="0" w:color="D6D6D6"/>
            <w:bottom w:val="single" w:sz="2" w:space="0" w:color="D6D6D6"/>
            <w:right w:val="single" w:sz="2" w:space="0" w:color="D6D6D6"/>
          </w:divBdr>
        </w:div>
      </w:divsChild>
    </w:div>
    <w:div w:id="762803963">
      <w:bodyDiv w:val="1"/>
      <w:marLeft w:val="0"/>
      <w:marRight w:val="0"/>
      <w:marTop w:val="0"/>
      <w:marBottom w:val="0"/>
      <w:divBdr>
        <w:top w:val="none" w:sz="0" w:space="0" w:color="auto"/>
        <w:left w:val="none" w:sz="0" w:space="0" w:color="auto"/>
        <w:bottom w:val="none" w:sz="0" w:space="0" w:color="auto"/>
        <w:right w:val="none" w:sz="0" w:space="0" w:color="auto"/>
      </w:divBdr>
    </w:div>
    <w:div w:id="938178133">
      <w:bodyDiv w:val="1"/>
      <w:marLeft w:val="0"/>
      <w:marRight w:val="0"/>
      <w:marTop w:val="0"/>
      <w:marBottom w:val="0"/>
      <w:divBdr>
        <w:top w:val="none" w:sz="0" w:space="0" w:color="auto"/>
        <w:left w:val="none" w:sz="0" w:space="0" w:color="auto"/>
        <w:bottom w:val="none" w:sz="0" w:space="0" w:color="auto"/>
        <w:right w:val="none" w:sz="0" w:space="0" w:color="auto"/>
      </w:divBdr>
      <w:divsChild>
        <w:div w:id="465128645">
          <w:marLeft w:val="0"/>
          <w:marRight w:val="0"/>
          <w:marTop w:val="0"/>
          <w:marBottom w:val="225"/>
          <w:divBdr>
            <w:top w:val="none" w:sz="0" w:space="0" w:color="auto"/>
            <w:left w:val="none" w:sz="0" w:space="0" w:color="auto"/>
            <w:bottom w:val="none" w:sz="0" w:space="0" w:color="auto"/>
            <w:right w:val="none" w:sz="0" w:space="0" w:color="auto"/>
          </w:divBdr>
        </w:div>
        <w:div w:id="778061363">
          <w:marLeft w:val="0"/>
          <w:marRight w:val="0"/>
          <w:marTop w:val="0"/>
          <w:marBottom w:val="225"/>
          <w:divBdr>
            <w:top w:val="none" w:sz="0" w:space="0" w:color="auto"/>
            <w:left w:val="none" w:sz="0" w:space="0" w:color="auto"/>
            <w:bottom w:val="none" w:sz="0" w:space="0" w:color="auto"/>
            <w:right w:val="none" w:sz="0" w:space="0" w:color="auto"/>
          </w:divBdr>
        </w:div>
      </w:divsChild>
    </w:div>
    <w:div w:id="961766558">
      <w:bodyDiv w:val="1"/>
      <w:marLeft w:val="0"/>
      <w:marRight w:val="0"/>
      <w:marTop w:val="0"/>
      <w:marBottom w:val="0"/>
      <w:divBdr>
        <w:top w:val="none" w:sz="0" w:space="0" w:color="auto"/>
        <w:left w:val="none" w:sz="0" w:space="0" w:color="auto"/>
        <w:bottom w:val="none" w:sz="0" w:space="0" w:color="auto"/>
        <w:right w:val="none" w:sz="0" w:space="0" w:color="auto"/>
      </w:divBdr>
    </w:div>
    <w:div w:id="1111901650">
      <w:bodyDiv w:val="1"/>
      <w:marLeft w:val="0"/>
      <w:marRight w:val="0"/>
      <w:marTop w:val="0"/>
      <w:marBottom w:val="0"/>
      <w:divBdr>
        <w:top w:val="none" w:sz="0" w:space="0" w:color="auto"/>
        <w:left w:val="none" w:sz="0" w:space="0" w:color="auto"/>
        <w:bottom w:val="none" w:sz="0" w:space="0" w:color="auto"/>
        <w:right w:val="none" w:sz="0" w:space="0" w:color="auto"/>
      </w:divBdr>
    </w:div>
    <w:div w:id="1124663699">
      <w:bodyDiv w:val="1"/>
      <w:marLeft w:val="0"/>
      <w:marRight w:val="0"/>
      <w:marTop w:val="0"/>
      <w:marBottom w:val="0"/>
      <w:divBdr>
        <w:top w:val="none" w:sz="0" w:space="0" w:color="auto"/>
        <w:left w:val="none" w:sz="0" w:space="0" w:color="auto"/>
        <w:bottom w:val="none" w:sz="0" w:space="0" w:color="auto"/>
        <w:right w:val="none" w:sz="0" w:space="0" w:color="auto"/>
      </w:divBdr>
      <w:divsChild>
        <w:div w:id="1481849325">
          <w:marLeft w:val="0"/>
          <w:marRight w:val="0"/>
          <w:marTop w:val="0"/>
          <w:marBottom w:val="0"/>
          <w:divBdr>
            <w:top w:val="none" w:sz="0" w:space="0" w:color="auto"/>
            <w:left w:val="none" w:sz="0" w:space="0" w:color="auto"/>
            <w:bottom w:val="none" w:sz="0" w:space="0" w:color="auto"/>
            <w:right w:val="none" w:sz="0" w:space="0" w:color="auto"/>
          </w:divBdr>
        </w:div>
      </w:divsChild>
    </w:div>
    <w:div w:id="1125005411">
      <w:bodyDiv w:val="1"/>
      <w:marLeft w:val="0"/>
      <w:marRight w:val="0"/>
      <w:marTop w:val="0"/>
      <w:marBottom w:val="0"/>
      <w:divBdr>
        <w:top w:val="none" w:sz="0" w:space="0" w:color="auto"/>
        <w:left w:val="none" w:sz="0" w:space="0" w:color="auto"/>
        <w:bottom w:val="none" w:sz="0" w:space="0" w:color="auto"/>
        <w:right w:val="none" w:sz="0" w:space="0" w:color="auto"/>
      </w:divBdr>
      <w:divsChild>
        <w:div w:id="1304703104">
          <w:marLeft w:val="0"/>
          <w:marRight w:val="0"/>
          <w:marTop w:val="0"/>
          <w:marBottom w:val="0"/>
          <w:divBdr>
            <w:top w:val="none" w:sz="0" w:space="0" w:color="auto"/>
            <w:left w:val="none" w:sz="0" w:space="0" w:color="auto"/>
            <w:bottom w:val="none" w:sz="0" w:space="0" w:color="auto"/>
            <w:right w:val="none" w:sz="0" w:space="0" w:color="auto"/>
          </w:divBdr>
        </w:div>
      </w:divsChild>
    </w:div>
    <w:div w:id="1230994780">
      <w:bodyDiv w:val="1"/>
      <w:marLeft w:val="0"/>
      <w:marRight w:val="0"/>
      <w:marTop w:val="0"/>
      <w:marBottom w:val="0"/>
      <w:divBdr>
        <w:top w:val="none" w:sz="0" w:space="0" w:color="auto"/>
        <w:left w:val="none" w:sz="0" w:space="0" w:color="auto"/>
        <w:bottom w:val="none" w:sz="0" w:space="0" w:color="auto"/>
        <w:right w:val="none" w:sz="0" w:space="0" w:color="auto"/>
      </w:divBdr>
      <w:divsChild>
        <w:div w:id="915897808">
          <w:marLeft w:val="0"/>
          <w:marRight w:val="0"/>
          <w:marTop w:val="0"/>
          <w:marBottom w:val="0"/>
          <w:divBdr>
            <w:top w:val="none" w:sz="0" w:space="0" w:color="auto"/>
            <w:left w:val="none" w:sz="0" w:space="0" w:color="auto"/>
            <w:bottom w:val="none" w:sz="0" w:space="0" w:color="auto"/>
            <w:right w:val="none" w:sz="0" w:space="0" w:color="auto"/>
          </w:divBdr>
        </w:div>
      </w:divsChild>
    </w:div>
    <w:div w:id="1461144528">
      <w:bodyDiv w:val="1"/>
      <w:marLeft w:val="0"/>
      <w:marRight w:val="0"/>
      <w:marTop w:val="0"/>
      <w:marBottom w:val="0"/>
      <w:divBdr>
        <w:top w:val="none" w:sz="0" w:space="0" w:color="auto"/>
        <w:left w:val="none" w:sz="0" w:space="0" w:color="auto"/>
        <w:bottom w:val="none" w:sz="0" w:space="0" w:color="auto"/>
        <w:right w:val="none" w:sz="0" w:space="0" w:color="auto"/>
      </w:divBdr>
    </w:div>
    <w:div w:id="1475758854">
      <w:bodyDiv w:val="1"/>
      <w:marLeft w:val="0"/>
      <w:marRight w:val="0"/>
      <w:marTop w:val="0"/>
      <w:marBottom w:val="0"/>
      <w:divBdr>
        <w:top w:val="none" w:sz="0" w:space="0" w:color="auto"/>
        <w:left w:val="none" w:sz="0" w:space="0" w:color="auto"/>
        <w:bottom w:val="none" w:sz="0" w:space="0" w:color="auto"/>
        <w:right w:val="none" w:sz="0" w:space="0" w:color="auto"/>
      </w:divBdr>
    </w:div>
    <w:div w:id="1593930560">
      <w:bodyDiv w:val="1"/>
      <w:marLeft w:val="0"/>
      <w:marRight w:val="0"/>
      <w:marTop w:val="0"/>
      <w:marBottom w:val="0"/>
      <w:divBdr>
        <w:top w:val="none" w:sz="0" w:space="0" w:color="auto"/>
        <w:left w:val="none" w:sz="0" w:space="0" w:color="auto"/>
        <w:bottom w:val="none" w:sz="0" w:space="0" w:color="auto"/>
        <w:right w:val="none" w:sz="0" w:space="0" w:color="auto"/>
      </w:divBdr>
    </w:div>
    <w:div w:id="1636787232">
      <w:bodyDiv w:val="1"/>
      <w:marLeft w:val="0"/>
      <w:marRight w:val="0"/>
      <w:marTop w:val="0"/>
      <w:marBottom w:val="0"/>
      <w:divBdr>
        <w:top w:val="none" w:sz="0" w:space="0" w:color="auto"/>
        <w:left w:val="none" w:sz="0" w:space="0" w:color="auto"/>
        <w:bottom w:val="none" w:sz="0" w:space="0" w:color="auto"/>
        <w:right w:val="none" w:sz="0" w:space="0" w:color="auto"/>
      </w:divBdr>
    </w:div>
    <w:div w:id="1640106254">
      <w:bodyDiv w:val="1"/>
      <w:marLeft w:val="0"/>
      <w:marRight w:val="0"/>
      <w:marTop w:val="0"/>
      <w:marBottom w:val="0"/>
      <w:divBdr>
        <w:top w:val="none" w:sz="0" w:space="0" w:color="auto"/>
        <w:left w:val="none" w:sz="0" w:space="0" w:color="auto"/>
        <w:bottom w:val="none" w:sz="0" w:space="0" w:color="auto"/>
        <w:right w:val="none" w:sz="0" w:space="0" w:color="auto"/>
      </w:divBdr>
    </w:div>
    <w:div w:id="1899050313">
      <w:bodyDiv w:val="1"/>
      <w:marLeft w:val="0"/>
      <w:marRight w:val="0"/>
      <w:marTop w:val="0"/>
      <w:marBottom w:val="0"/>
      <w:divBdr>
        <w:top w:val="none" w:sz="0" w:space="0" w:color="auto"/>
        <w:left w:val="none" w:sz="0" w:space="0" w:color="auto"/>
        <w:bottom w:val="none" w:sz="0" w:space="0" w:color="auto"/>
        <w:right w:val="none" w:sz="0" w:space="0" w:color="auto"/>
      </w:divBdr>
    </w:div>
    <w:div w:id="1915892868">
      <w:bodyDiv w:val="1"/>
      <w:marLeft w:val="0"/>
      <w:marRight w:val="0"/>
      <w:marTop w:val="0"/>
      <w:marBottom w:val="0"/>
      <w:divBdr>
        <w:top w:val="none" w:sz="0" w:space="0" w:color="auto"/>
        <w:left w:val="none" w:sz="0" w:space="0" w:color="auto"/>
        <w:bottom w:val="none" w:sz="0" w:space="0" w:color="auto"/>
        <w:right w:val="none" w:sz="0" w:space="0" w:color="auto"/>
      </w:divBdr>
    </w:div>
    <w:div w:id="214369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McnpL8Fsk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brale@mod.gov.lv" TargetMode="External"/><Relationship Id="rId5" Type="http://schemas.openxmlformats.org/officeDocument/2006/relationships/webSettings" Target="webSettings.xml"/><Relationship Id="rId10" Type="http://schemas.openxmlformats.org/officeDocument/2006/relationships/hyperlink" Target="http://www.zs.mil.lv" TargetMode="External"/><Relationship Id="rId4" Type="http://schemas.openxmlformats.org/officeDocument/2006/relationships/settings" Target="settings.xml"/><Relationship Id="rId9" Type="http://schemas.openxmlformats.org/officeDocument/2006/relationships/hyperlink" Target="mailto:esizemessargs@mil.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1DB8-663B-4C84-BFF6-B6ED935A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1642</Words>
  <Characters>937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Brale</dc:creator>
  <cp:lastModifiedBy>Sandra Brāle</cp:lastModifiedBy>
  <cp:revision>7</cp:revision>
  <cp:lastPrinted>2016-08-03T13:44:00Z</cp:lastPrinted>
  <dcterms:created xsi:type="dcterms:W3CDTF">2018-10-31T12:24:00Z</dcterms:created>
  <dcterms:modified xsi:type="dcterms:W3CDTF">2018-10-31T13:26:00Z</dcterms:modified>
</cp:coreProperties>
</file>