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EF7" w:rsidRPr="0075115B" w:rsidRDefault="00212EF7" w:rsidP="00212EF7">
      <w:pPr>
        <w:pStyle w:val="NoSpacing"/>
        <w:jc w:val="center"/>
        <w:rPr>
          <w:rFonts w:asciiTheme="minorHAnsi" w:hAnsiTheme="minorHAnsi"/>
          <w:sz w:val="24"/>
          <w:lang w:val="lv-LV"/>
        </w:rPr>
      </w:pPr>
      <w:r w:rsidRPr="0075115B">
        <w:rPr>
          <w:rFonts w:asciiTheme="minorHAnsi" w:hAnsiTheme="minorHAnsi"/>
          <w:sz w:val="24"/>
          <w:lang w:val="lv-LV"/>
        </w:rPr>
        <w:t>Informācija plašsaziņas līdzekļiem</w:t>
      </w:r>
    </w:p>
    <w:p w:rsidR="00212EF7" w:rsidRPr="0075115B" w:rsidRDefault="002230F7" w:rsidP="00212EF7">
      <w:pPr>
        <w:pStyle w:val="NoSpacing"/>
        <w:jc w:val="center"/>
        <w:rPr>
          <w:rFonts w:asciiTheme="minorHAnsi" w:hAnsiTheme="minorHAnsi"/>
          <w:sz w:val="24"/>
          <w:lang w:val="lv-LV"/>
        </w:rPr>
      </w:pPr>
      <w:r w:rsidRPr="0075115B">
        <w:rPr>
          <w:rFonts w:asciiTheme="minorHAnsi" w:hAnsiTheme="minorHAnsi"/>
          <w:sz w:val="24"/>
          <w:lang w:val="lv-LV"/>
        </w:rPr>
        <w:t xml:space="preserve">2016.gada </w:t>
      </w:r>
      <w:r w:rsidR="00D03956">
        <w:rPr>
          <w:rFonts w:asciiTheme="minorHAnsi" w:hAnsiTheme="minorHAnsi"/>
          <w:sz w:val="24"/>
          <w:lang w:val="lv-LV"/>
        </w:rPr>
        <w:t>15</w:t>
      </w:r>
      <w:bookmarkStart w:id="0" w:name="_GoBack"/>
      <w:bookmarkEnd w:id="0"/>
      <w:r w:rsidR="00DE2AF4" w:rsidRPr="0075115B">
        <w:rPr>
          <w:rFonts w:asciiTheme="minorHAnsi" w:hAnsiTheme="minorHAnsi"/>
          <w:sz w:val="24"/>
          <w:lang w:val="lv-LV"/>
        </w:rPr>
        <w:t>.aprīlī</w:t>
      </w:r>
    </w:p>
    <w:p w:rsidR="00212EF7" w:rsidRPr="0075115B" w:rsidRDefault="00212EF7" w:rsidP="00212EF7">
      <w:pPr>
        <w:pStyle w:val="NoSpacing"/>
        <w:jc w:val="center"/>
        <w:rPr>
          <w:rFonts w:asciiTheme="minorHAnsi" w:hAnsiTheme="minorHAnsi"/>
          <w:sz w:val="24"/>
          <w:lang w:val="lv-LV"/>
        </w:rPr>
      </w:pPr>
    </w:p>
    <w:p w:rsidR="00DE2AF4" w:rsidRPr="0075115B" w:rsidRDefault="00DE2AF4" w:rsidP="00DE2AF4">
      <w:pPr>
        <w:shd w:val="clear" w:color="auto" w:fill="FFFFFF"/>
        <w:spacing w:after="100" w:afterAutospacing="1" w:line="360" w:lineRule="atLeast"/>
        <w:jc w:val="center"/>
        <w:rPr>
          <w:rFonts w:asciiTheme="minorHAnsi" w:eastAsia="Times New Roman" w:hAnsiTheme="minorHAnsi"/>
          <w:b/>
          <w:sz w:val="24"/>
          <w:szCs w:val="24"/>
          <w:lang w:eastAsia="lv-LV"/>
        </w:rPr>
      </w:pPr>
      <w:r w:rsidRPr="0075115B">
        <w:rPr>
          <w:rFonts w:asciiTheme="minorHAnsi" w:eastAsia="Times New Roman" w:hAnsiTheme="minorHAnsi"/>
          <w:b/>
          <w:sz w:val="24"/>
          <w:szCs w:val="24"/>
          <w:lang w:eastAsia="lv-LV"/>
        </w:rPr>
        <w:t>LAD pieņem iesniegumus dīzeļdegvielas piešķiršanai</w:t>
      </w:r>
    </w:p>
    <w:p w:rsidR="00DE2AF4" w:rsidRPr="0075115B" w:rsidRDefault="00DE2AF4" w:rsidP="00DE2AF4">
      <w:pPr>
        <w:shd w:val="clear" w:color="auto" w:fill="FFFFFF"/>
        <w:spacing w:after="100" w:afterAutospacing="1" w:line="360" w:lineRule="atLeast"/>
        <w:jc w:val="both"/>
        <w:rPr>
          <w:rFonts w:asciiTheme="minorHAnsi" w:eastAsia="Times New Roman" w:hAnsiTheme="minorHAnsi"/>
          <w:sz w:val="24"/>
          <w:szCs w:val="24"/>
          <w:lang w:eastAsia="lv-LV"/>
        </w:rPr>
      </w:pPr>
      <w:r w:rsidRPr="0075115B">
        <w:rPr>
          <w:rFonts w:asciiTheme="minorHAnsi" w:eastAsia="Times New Roman" w:hAnsiTheme="minorHAnsi"/>
          <w:sz w:val="24"/>
          <w:szCs w:val="24"/>
          <w:lang w:eastAsia="lv-LV"/>
        </w:rPr>
        <w:t>Lauku atbalsta dienests (LAD) informē, ka līdz 2016. gada 1.jūnijam notiek iesniegumu pieņemšana marķētas dīzeļdegvielas piešķiršanai, kurai piemēro samazināto akcīzes nodokļa likmi lauksaimniecības produkcijas ražotājiem 2016./2017.saimnieciskajam gadam.</w:t>
      </w:r>
    </w:p>
    <w:p w:rsidR="00DE2AF4" w:rsidRPr="0075115B" w:rsidRDefault="00DE2AF4" w:rsidP="00DE2AF4">
      <w:pPr>
        <w:shd w:val="clear" w:color="auto" w:fill="FFFFFF"/>
        <w:spacing w:after="100" w:afterAutospacing="1" w:line="360" w:lineRule="atLeast"/>
        <w:jc w:val="both"/>
        <w:rPr>
          <w:rFonts w:asciiTheme="minorHAnsi" w:eastAsia="Times New Roman" w:hAnsiTheme="minorHAnsi"/>
          <w:sz w:val="24"/>
          <w:szCs w:val="24"/>
          <w:lang w:eastAsia="lv-LV"/>
        </w:rPr>
      </w:pPr>
      <w:r w:rsidRPr="0075115B">
        <w:rPr>
          <w:rFonts w:asciiTheme="minorHAnsi" w:eastAsia="Times New Roman" w:hAnsiTheme="minorHAnsi"/>
          <w:sz w:val="24"/>
          <w:szCs w:val="24"/>
          <w:lang w:eastAsia="lv-LV"/>
        </w:rPr>
        <w:t xml:space="preserve">2015./2016.saimnieciskajā gadā lauksaimniecības produkcijas ražotājs ir tiesīgs iegādāties marķēto dīzeļdegvielu, ja to izmanto traktortehnikā vai lauksaimniecības </w:t>
      </w:r>
      <w:proofErr w:type="spellStart"/>
      <w:r w:rsidRPr="0075115B">
        <w:rPr>
          <w:rFonts w:asciiTheme="minorHAnsi" w:eastAsia="Times New Roman" w:hAnsiTheme="minorHAnsi"/>
          <w:sz w:val="24"/>
          <w:szCs w:val="24"/>
          <w:lang w:eastAsia="lv-LV"/>
        </w:rPr>
        <w:t>pašgājējmašīnās</w:t>
      </w:r>
      <w:proofErr w:type="spellEnd"/>
      <w:r w:rsidRPr="0075115B">
        <w:rPr>
          <w:rFonts w:asciiTheme="minorHAnsi" w:eastAsia="Times New Roman" w:hAnsiTheme="minorHAnsi"/>
          <w:sz w:val="24"/>
          <w:szCs w:val="24"/>
          <w:lang w:eastAsia="lv-LV"/>
        </w:rPr>
        <w:t xml:space="preserve"> lauksaimniecības produkcijas ražošanai, kā arī kravas pašpārvadājumiem.</w:t>
      </w:r>
    </w:p>
    <w:p w:rsidR="00DE2AF4" w:rsidRDefault="00DE2AF4" w:rsidP="00DE2AF4">
      <w:pPr>
        <w:shd w:val="clear" w:color="auto" w:fill="FFFFFF"/>
        <w:spacing w:after="100" w:afterAutospacing="1" w:line="360" w:lineRule="atLeast"/>
        <w:jc w:val="both"/>
        <w:rPr>
          <w:rFonts w:asciiTheme="minorHAnsi" w:eastAsia="Times New Roman" w:hAnsiTheme="minorHAnsi"/>
          <w:sz w:val="24"/>
          <w:szCs w:val="24"/>
          <w:lang w:eastAsia="lv-LV"/>
        </w:rPr>
      </w:pPr>
      <w:r w:rsidRPr="0075115B">
        <w:rPr>
          <w:rFonts w:asciiTheme="minorHAnsi" w:eastAsia="Times New Roman" w:hAnsiTheme="minorHAnsi"/>
          <w:sz w:val="24"/>
          <w:szCs w:val="24"/>
          <w:lang w:eastAsia="lv-LV"/>
        </w:rPr>
        <w:t>Dīzeļdegvielu piešķir par to VPM</w:t>
      </w:r>
      <w:r w:rsidR="00B519EF" w:rsidRPr="0075115B">
        <w:rPr>
          <w:rFonts w:asciiTheme="minorHAnsi" w:eastAsia="Times New Roman" w:hAnsiTheme="minorHAnsi"/>
          <w:sz w:val="24"/>
          <w:szCs w:val="24"/>
          <w:lang w:eastAsia="lv-LV"/>
        </w:rPr>
        <w:t xml:space="preserve"> (vienotais platību maksājums) </w:t>
      </w:r>
      <w:r w:rsidRPr="0075115B">
        <w:rPr>
          <w:rFonts w:asciiTheme="minorHAnsi" w:eastAsia="Times New Roman" w:hAnsiTheme="minorHAnsi"/>
          <w:sz w:val="24"/>
          <w:szCs w:val="24"/>
          <w:lang w:eastAsia="lv-LV"/>
        </w:rPr>
        <w:t xml:space="preserve">saņemšanai deklarēto un apstiprināto platības hektāru, par kuru ir nodrošināti ieņēmumi no lauksaimnieciskās ražošanas vai akvakultūras produkcijas ražošanas vismaz 285 </w:t>
      </w:r>
      <w:r w:rsidR="0075115B" w:rsidRPr="0075115B">
        <w:rPr>
          <w:rFonts w:asciiTheme="minorHAnsi" w:eastAsia="Times New Roman" w:hAnsiTheme="minorHAnsi"/>
          <w:sz w:val="24"/>
          <w:szCs w:val="24"/>
          <w:lang w:eastAsia="lv-LV"/>
        </w:rPr>
        <w:t>EUR</w:t>
      </w:r>
      <w:r w:rsidRPr="0075115B">
        <w:rPr>
          <w:rFonts w:asciiTheme="minorHAnsi" w:eastAsia="Times New Roman" w:hAnsiTheme="minorHAnsi"/>
          <w:sz w:val="24"/>
          <w:szCs w:val="24"/>
          <w:lang w:eastAsia="lv-LV"/>
        </w:rPr>
        <w:t xml:space="preserve"> no hektāra (neieskaitot saņemto valsts un Eiropas Savienības atbalstu).</w:t>
      </w:r>
    </w:p>
    <w:p w:rsidR="00561FBD" w:rsidRPr="0075115B" w:rsidRDefault="00561FBD" w:rsidP="00DE2AF4">
      <w:pPr>
        <w:shd w:val="clear" w:color="auto" w:fill="FFFFFF"/>
        <w:spacing w:after="100" w:afterAutospacing="1" w:line="360" w:lineRule="atLeast"/>
        <w:jc w:val="both"/>
        <w:rPr>
          <w:rFonts w:asciiTheme="minorHAnsi" w:eastAsia="Times New Roman" w:hAnsiTheme="minorHAnsi"/>
          <w:sz w:val="24"/>
          <w:szCs w:val="24"/>
          <w:lang w:eastAsia="lv-LV"/>
        </w:rPr>
      </w:pPr>
      <w:r w:rsidRPr="00561FBD">
        <w:rPr>
          <w:rFonts w:asciiTheme="minorHAnsi" w:eastAsia="Times New Roman" w:hAnsiTheme="minorHAnsi"/>
          <w:sz w:val="24"/>
          <w:szCs w:val="24"/>
          <w:lang w:eastAsia="lv-LV"/>
        </w:rPr>
        <w:t>Dīzeļdegvielas daudzums tiks noteikts, ņemot vērā šādu</w:t>
      </w:r>
      <w:r>
        <w:rPr>
          <w:rFonts w:asciiTheme="minorHAnsi" w:eastAsia="Times New Roman" w:hAnsiTheme="minorHAnsi"/>
          <w:sz w:val="24"/>
          <w:szCs w:val="24"/>
          <w:lang w:eastAsia="lv-LV"/>
        </w:rPr>
        <w:t xml:space="preserve"> sadalījumu</w:t>
      </w:r>
      <w:r w:rsidRPr="00561FBD">
        <w:rPr>
          <w:rFonts w:asciiTheme="minorHAnsi" w:eastAsia="Times New Roman" w:hAnsiTheme="minorHAnsi"/>
          <w:sz w:val="24"/>
          <w:szCs w:val="24"/>
          <w:lang w:eastAsia="lv-LV"/>
        </w:rPr>
        <w:t>:</w:t>
      </w:r>
    </w:p>
    <w:tbl>
      <w:tblPr>
        <w:tblW w:w="0" w:type="auto"/>
        <w:tblCellSpacing w:w="20" w:type="dxa"/>
        <w:tblBorders>
          <w:top w:val="outset" w:sz="2" w:space="0" w:color="auto"/>
          <w:left w:val="outset" w:sz="2" w:space="0" w:color="auto"/>
          <w:bottom w:val="outset" w:sz="2" w:space="0" w:color="auto"/>
          <w:right w:val="single" w:sz="4" w:space="0" w:color="auto"/>
          <w:insideH w:val="outset" w:sz="2" w:space="0" w:color="auto"/>
          <w:insideV w:val="outset" w:sz="2" w:space="0" w:color="auto"/>
        </w:tblBorders>
        <w:tblCellMar>
          <w:left w:w="0" w:type="dxa"/>
          <w:right w:w="0" w:type="dxa"/>
        </w:tblCellMar>
        <w:tblLook w:val="04A0" w:firstRow="1" w:lastRow="0" w:firstColumn="1" w:lastColumn="0" w:noHBand="0" w:noVBand="1"/>
      </w:tblPr>
      <w:tblGrid>
        <w:gridCol w:w="5737"/>
        <w:gridCol w:w="3144"/>
      </w:tblGrid>
      <w:tr w:rsidR="00DE2AF4" w:rsidRPr="0075115B" w:rsidTr="00870C33">
        <w:trPr>
          <w:tblCellSpacing w:w="20" w:type="dxa"/>
        </w:trPr>
        <w:tc>
          <w:tcPr>
            <w:tcW w:w="5677" w:type="dxa"/>
            <w:shd w:val="clear" w:color="auto" w:fill="D9D9D9" w:themeFill="background1" w:themeFillShade="D9"/>
            <w:tcMar>
              <w:top w:w="240" w:type="dxa"/>
              <w:left w:w="240" w:type="dxa"/>
              <w:bottom w:w="240" w:type="dxa"/>
              <w:right w:w="240" w:type="dxa"/>
            </w:tcMar>
            <w:hideMark/>
          </w:tcPr>
          <w:p w:rsidR="000450FF" w:rsidRPr="0075115B" w:rsidRDefault="00DE2AF4" w:rsidP="0075115B">
            <w:pPr>
              <w:spacing w:after="100" w:afterAutospacing="1" w:line="288" w:lineRule="atLeast"/>
              <w:jc w:val="center"/>
              <w:rPr>
                <w:rFonts w:asciiTheme="minorHAnsi" w:eastAsia="Times New Roman" w:hAnsiTheme="minorHAnsi"/>
                <w:lang w:eastAsia="lv-LV"/>
              </w:rPr>
            </w:pPr>
            <w:r w:rsidRPr="0075115B">
              <w:rPr>
                <w:rFonts w:asciiTheme="minorHAnsi" w:eastAsia="Times New Roman" w:hAnsiTheme="minorHAnsi"/>
                <w:lang w:eastAsia="lv-LV"/>
              </w:rPr>
              <w:t>Augkopība</w:t>
            </w:r>
          </w:p>
        </w:tc>
        <w:tc>
          <w:tcPr>
            <w:tcW w:w="3084" w:type="dxa"/>
            <w:shd w:val="clear" w:color="auto" w:fill="D9D9D9" w:themeFill="background1" w:themeFillShade="D9"/>
            <w:tcMar>
              <w:top w:w="240" w:type="dxa"/>
              <w:left w:w="240" w:type="dxa"/>
              <w:bottom w:w="240" w:type="dxa"/>
              <w:right w:w="240" w:type="dxa"/>
            </w:tcMar>
            <w:hideMark/>
          </w:tcPr>
          <w:p w:rsidR="000450FF" w:rsidRPr="0075115B" w:rsidRDefault="00DE2AF4" w:rsidP="0075115B">
            <w:pPr>
              <w:spacing w:after="100" w:afterAutospacing="1" w:line="288" w:lineRule="atLeast"/>
              <w:jc w:val="center"/>
              <w:rPr>
                <w:rFonts w:asciiTheme="minorHAnsi" w:eastAsia="Times New Roman" w:hAnsiTheme="minorHAnsi"/>
                <w:lang w:eastAsia="lv-LV"/>
              </w:rPr>
            </w:pPr>
            <w:r w:rsidRPr="0075115B">
              <w:rPr>
                <w:rFonts w:asciiTheme="minorHAnsi" w:eastAsia="Times New Roman" w:hAnsiTheme="minorHAnsi"/>
                <w:lang w:eastAsia="lv-LV"/>
              </w:rPr>
              <w:t>100 l/ha</w:t>
            </w:r>
          </w:p>
        </w:tc>
      </w:tr>
      <w:tr w:rsidR="00DE2AF4" w:rsidRPr="0075115B" w:rsidTr="00870C33">
        <w:trPr>
          <w:tblCellSpacing w:w="20" w:type="dxa"/>
        </w:trPr>
        <w:tc>
          <w:tcPr>
            <w:tcW w:w="5677" w:type="dxa"/>
            <w:shd w:val="clear" w:color="auto" w:fill="F8F8F8"/>
            <w:tcMar>
              <w:top w:w="240" w:type="dxa"/>
              <w:left w:w="240" w:type="dxa"/>
              <w:bottom w:w="240" w:type="dxa"/>
              <w:right w:w="240" w:type="dxa"/>
            </w:tcMar>
            <w:hideMark/>
          </w:tcPr>
          <w:p w:rsidR="000450FF" w:rsidRPr="0075115B" w:rsidRDefault="00DE2AF4" w:rsidP="0075115B">
            <w:pPr>
              <w:spacing w:after="100" w:afterAutospacing="1" w:line="288" w:lineRule="atLeast"/>
              <w:jc w:val="center"/>
              <w:rPr>
                <w:rFonts w:asciiTheme="minorHAnsi" w:eastAsia="Times New Roman" w:hAnsiTheme="minorHAnsi"/>
                <w:lang w:eastAsia="lv-LV"/>
              </w:rPr>
            </w:pPr>
            <w:r w:rsidRPr="0075115B">
              <w:rPr>
                <w:rFonts w:asciiTheme="minorHAnsi" w:eastAsia="Times New Roman" w:hAnsiTheme="minorHAnsi"/>
                <w:lang w:eastAsia="lv-LV"/>
              </w:rPr>
              <w:t>augļkopība, ogulāji un dārzkopība</w:t>
            </w:r>
          </w:p>
        </w:tc>
        <w:tc>
          <w:tcPr>
            <w:tcW w:w="3084" w:type="dxa"/>
            <w:shd w:val="clear" w:color="auto" w:fill="F8F8F8"/>
            <w:tcMar>
              <w:top w:w="240" w:type="dxa"/>
              <w:left w:w="240" w:type="dxa"/>
              <w:bottom w:w="240" w:type="dxa"/>
              <w:right w:w="240" w:type="dxa"/>
            </w:tcMar>
            <w:hideMark/>
          </w:tcPr>
          <w:p w:rsidR="000450FF" w:rsidRPr="0075115B" w:rsidRDefault="00DE2AF4" w:rsidP="0075115B">
            <w:pPr>
              <w:spacing w:after="100" w:afterAutospacing="1" w:line="288" w:lineRule="atLeast"/>
              <w:jc w:val="center"/>
              <w:rPr>
                <w:rFonts w:asciiTheme="minorHAnsi" w:eastAsia="Times New Roman" w:hAnsiTheme="minorHAnsi"/>
                <w:lang w:eastAsia="lv-LV"/>
              </w:rPr>
            </w:pPr>
            <w:r w:rsidRPr="0075115B">
              <w:rPr>
                <w:rFonts w:asciiTheme="minorHAnsi" w:eastAsia="Times New Roman" w:hAnsiTheme="minorHAnsi"/>
                <w:lang w:eastAsia="lv-LV"/>
              </w:rPr>
              <w:t>130 l/ha</w:t>
            </w:r>
          </w:p>
        </w:tc>
      </w:tr>
      <w:tr w:rsidR="00DE2AF4" w:rsidRPr="0075115B" w:rsidTr="00870C33">
        <w:trPr>
          <w:tblCellSpacing w:w="20" w:type="dxa"/>
        </w:trPr>
        <w:tc>
          <w:tcPr>
            <w:tcW w:w="5677" w:type="dxa"/>
            <w:shd w:val="clear" w:color="auto" w:fill="E5E5E5"/>
            <w:tcMar>
              <w:top w:w="240" w:type="dxa"/>
              <w:left w:w="240" w:type="dxa"/>
              <w:bottom w:w="240" w:type="dxa"/>
              <w:right w:w="240" w:type="dxa"/>
            </w:tcMar>
            <w:hideMark/>
          </w:tcPr>
          <w:p w:rsidR="000450FF" w:rsidRPr="0075115B" w:rsidRDefault="00DE2AF4" w:rsidP="0075115B">
            <w:pPr>
              <w:spacing w:after="100" w:afterAutospacing="1" w:line="288" w:lineRule="atLeast"/>
              <w:jc w:val="center"/>
              <w:rPr>
                <w:rFonts w:asciiTheme="minorHAnsi" w:eastAsia="Times New Roman" w:hAnsiTheme="minorHAnsi"/>
                <w:lang w:eastAsia="lv-LV"/>
              </w:rPr>
            </w:pPr>
            <w:r w:rsidRPr="0075115B">
              <w:rPr>
                <w:rFonts w:asciiTheme="minorHAnsi" w:eastAsia="Times New Roman" w:hAnsiTheme="minorHAnsi"/>
                <w:lang w:eastAsia="lv-LV"/>
              </w:rPr>
              <w:t>zālāju platības</w:t>
            </w:r>
          </w:p>
        </w:tc>
        <w:tc>
          <w:tcPr>
            <w:tcW w:w="3084" w:type="dxa"/>
            <w:shd w:val="clear" w:color="auto" w:fill="E5E5E5"/>
            <w:tcMar>
              <w:top w:w="240" w:type="dxa"/>
              <w:left w:w="240" w:type="dxa"/>
              <w:bottom w:w="240" w:type="dxa"/>
              <w:right w:w="240" w:type="dxa"/>
            </w:tcMar>
            <w:hideMark/>
          </w:tcPr>
          <w:p w:rsidR="000450FF" w:rsidRPr="0075115B" w:rsidRDefault="00DE2AF4" w:rsidP="0075115B">
            <w:pPr>
              <w:spacing w:after="100" w:afterAutospacing="1" w:line="288" w:lineRule="atLeast"/>
              <w:jc w:val="center"/>
              <w:rPr>
                <w:rFonts w:asciiTheme="minorHAnsi" w:eastAsia="Times New Roman" w:hAnsiTheme="minorHAnsi"/>
                <w:lang w:eastAsia="lv-LV"/>
              </w:rPr>
            </w:pPr>
            <w:r w:rsidRPr="0075115B">
              <w:rPr>
                <w:rFonts w:asciiTheme="minorHAnsi" w:eastAsia="Times New Roman" w:hAnsiTheme="minorHAnsi"/>
                <w:lang w:eastAsia="lv-LV"/>
              </w:rPr>
              <w:t>130 l/ha</w:t>
            </w:r>
          </w:p>
        </w:tc>
      </w:tr>
      <w:tr w:rsidR="00DE2AF4" w:rsidRPr="0075115B" w:rsidTr="00870C33">
        <w:trPr>
          <w:tblCellSpacing w:w="20" w:type="dxa"/>
        </w:trPr>
        <w:tc>
          <w:tcPr>
            <w:tcW w:w="5677" w:type="dxa"/>
            <w:shd w:val="clear" w:color="auto" w:fill="F8F8F8"/>
            <w:tcMar>
              <w:top w:w="240" w:type="dxa"/>
              <w:left w:w="240" w:type="dxa"/>
              <w:bottom w:w="240" w:type="dxa"/>
              <w:right w:w="240" w:type="dxa"/>
            </w:tcMar>
            <w:hideMark/>
          </w:tcPr>
          <w:p w:rsidR="000450FF" w:rsidRPr="0075115B" w:rsidRDefault="00DE2AF4" w:rsidP="0075115B">
            <w:pPr>
              <w:spacing w:after="100" w:afterAutospacing="1" w:line="288" w:lineRule="atLeast"/>
              <w:jc w:val="center"/>
              <w:rPr>
                <w:rFonts w:asciiTheme="minorHAnsi" w:eastAsia="Times New Roman" w:hAnsiTheme="minorHAnsi"/>
                <w:lang w:eastAsia="lv-LV"/>
              </w:rPr>
            </w:pPr>
            <w:r w:rsidRPr="0075115B">
              <w:rPr>
                <w:rFonts w:asciiTheme="minorHAnsi" w:eastAsia="Times New Roman" w:hAnsiTheme="minorHAnsi"/>
                <w:lang w:eastAsia="lv-LV"/>
              </w:rPr>
              <w:t>zālāju platības dzīvnieku barības primāram ražotājam</w:t>
            </w:r>
          </w:p>
        </w:tc>
        <w:tc>
          <w:tcPr>
            <w:tcW w:w="3084" w:type="dxa"/>
            <w:shd w:val="clear" w:color="auto" w:fill="F8F8F8"/>
            <w:tcMar>
              <w:top w:w="240" w:type="dxa"/>
              <w:left w:w="240" w:type="dxa"/>
              <w:bottom w:w="240" w:type="dxa"/>
              <w:right w:w="240" w:type="dxa"/>
            </w:tcMar>
            <w:hideMark/>
          </w:tcPr>
          <w:p w:rsidR="000450FF" w:rsidRPr="0075115B" w:rsidRDefault="00DE2AF4" w:rsidP="0075115B">
            <w:pPr>
              <w:spacing w:after="100" w:afterAutospacing="1" w:line="288" w:lineRule="atLeast"/>
              <w:jc w:val="center"/>
              <w:rPr>
                <w:rFonts w:asciiTheme="minorHAnsi" w:eastAsia="Times New Roman" w:hAnsiTheme="minorHAnsi"/>
                <w:lang w:eastAsia="lv-LV"/>
              </w:rPr>
            </w:pPr>
            <w:r w:rsidRPr="0075115B">
              <w:rPr>
                <w:rFonts w:asciiTheme="minorHAnsi" w:eastAsia="Times New Roman" w:hAnsiTheme="minorHAnsi"/>
                <w:lang w:eastAsia="lv-LV"/>
              </w:rPr>
              <w:t>60 l/ha</w:t>
            </w:r>
          </w:p>
        </w:tc>
      </w:tr>
      <w:tr w:rsidR="00DE2AF4" w:rsidRPr="0075115B" w:rsidTr="00870C33">
        <w:trPr>
          <w:tblCellSpacing w:w="20" w:type="dxa"/>
        </w:trPr>
        <w:tc>
          <w:tcPr>
            <w:tcW w:w="5677" w:type="dxa"/>
            <w:shd w:val="clear" w:color="auto" w:fill="E5E5E5"/>
            <w:tcMar>
              <w:top w:w="240" w:type="dxa"/>
              <w:left w:w="240" w:type="dxa"/>
              <w:bottom w:w="240" w:type="dxa"/>
              <w:right w:w="240" w:type="dxa"/>
            </w:tcMar>
            <w:hideMark/>
          </w:tcPr>
          <w:p w:rsidR="000450FF" w:rsidRPr="0075115B" w:rsidRDefault="00DE2AF4" w:rsidP="0075115B">
            <w:pPr>
              <w:spacing w:after="100" w:afterAutospacing="1" w:line="288" w:lineRule="atLeast"/>
              <w:jc w:val="center"/>
              <w:rPr>
                <w:rFonts w:asciiTheme="minorHAnsi" w:eastAsia="Times New Roman" w:hAnsiTheme="minorHAnsi"/>
                <w:lang w:eastAsia="lv-LV"/>
              </w:rPr>
            </w:pPr>
            <w:r w:rsidRPr="0075115B">
              <w:rPr>
                <w:rFonts w:asciiTheme="minorHAnsi" w:eastAsia="Times New Roman" w:hAnsiTheme="minorHAnsi"/>
                <w:lang w:eastAsia="lv-LV"/>
              </w:rPr>
              <w:t>zeme zem zivju dīķiem</w:t>
            </w:r>
          </w:p>
        </w:tc>
        <w:tc>
          <w:tcPr>
            <w:tcW w:w="3084" w:type="dxa"/>
            <w:shd w:val="clear" w:color="auto" w:fill="E5E5E5"/>
            <w:tcMar>
              <w:top w:w="240" w:type="dxa"/>
              <w:left w:w="240" w:type="dxa"/>
              <w:bottom w:w="240" w:type="dxa"/>
              <w:right w:w="240" w:type="dxa"/>
            </w:tcMar>
            <w:hideMark/>
          </w:tcPr>
          <w:p w:rsidR="000450FF" w:rsidRPr="0075115B" w:rsidRDefault="00DE2AF4" w:rsidP="0075115B">
            <w:pPr>
              <w:spacing w:after="100" w:afterAutospacing="1" w:line="288" w:lineRule="atLeast"/>
              <w:jc w:val="center"/>
              <w:rPr>
                <w:rFonts w:asciiTheme="minorHAnsi" w:eastAsia="Times New Roman" w:hAnsiTheme="minorHAnsi"/>
                <w:lang w:eastAsia="lv-LV"/>
              </w:rPr>
            </w:pPr>
            <w:r w:rsidRPr="0075115B">
              <w:rPr>
                <w:rFonts w:asciiTheme="minorHAnsi" w:eastAsia="Times New Roman" w:hAnsiTheme="minorHAnsi"/>
                <w:lang w:eastAsia="lv-LV"/>
              </w:rPr>
              <w:t>60 l/ha</w:t>
            </w:r>
          </w:p>
        </w:tc>
      </w:tr>
      <w:tr w:rsidR="00DE2AF4" w:rsidRPr="0075115B" w:rsidTr="00870C33">
        <w:trPr>
          <w:tblCellSpacing w:w="20" w:type="dxa"/>
        </w:trPr>
        <w:tc>
          <w:tcPr>
            <w:tcW w:w="5677" w:type="dxa"/>
            <w:shd w:val="clear" w:color="auto" w:fill="F8F8F8"/>
            <w:tcMar>
              <w:top w:w="240" w:type="dxa"/>
              <w:left w:w="240" w:type="dxa"/>
              <w:bottom w:w="240" w:type="dxa"/>
              <w:right w:w="240" w:type="dxa"/>
            </w:tcMar>
            <w:hideMark/>
          </w:tcPr>
          <w:p w:rsidR="000450FF" w:rsidRPr="0075115B" w:rsidRDefault="00DE2AF4" w:rsidP="0075115B">
            <w:pPr>
              <w:spacing w:after="100" w:afterAutospacing="1" w:line="288" w:lineRule="atLeast"/>
              <w:jc w:val="center"/>
              <w:rPr>
                <w:rFonts w:asciiTheme="minorHAnsi" w:eastAsia="Times New Roman" w:hAnsiTheme="minorHAnsi"/>
                <w:lang w:eastAsia="lv-LV"/>
              </w:rPr>
            </w:pPr>
            <w:r w:rsidRPr="0075115B">
              <w:rPr>
                <w:rFonts w:asciiTheme="minorHAnsi" w:eastAsia="Times New Roman" w:hAnsiTheme="minorHAnsi"/>
                <w:lang w:eastAsia="lv-LV"/>
              </w:rPr>
              <w:lastRenderedPageBreak/>
              <w:t>citas kultūras un platības, kuras ir deklarētas un apstiprinātas vienotā platību maksājuma saņemšanai</w:t>
            </w:r>
          </w:p>
        </w:tc>
        <w:tc>
          <w:tcPr>
            <w:tcW w:w="3084" w:type="dxa"/>
            <w:shd w:val="clear" w:color="auto" w:fill="F8F8F8"/>
            <w:tcMar>
              <w:top w:w="240" w:type="dxa"/>
              <w:left w:w="240" w:type="dxa"/>
              <w:bottom w:w="240" w:type="dxa"/>
              <w:right w:w="240" w:type="dxa"/>
            </w:tcMar>
            <w:hideMark/>
          </w:tcPr>
          <w:p w:rsidR="000450FF" w:rsidRPr="0075115B" w:rsidRDefault="00DE2AF4" w:rsidP="0075115B">
            <w:pPr>
              <w:spacing w:after="100" w:afterAutospacing="1" w:line="288" w:lineRule="atLeast"/>
              <w:jc w:val="center"/>
              <w:rPr>
                <w:rFonts w:asciiTheme="minorHAnsi" w:eastAsia="Times New Roman" w:hAnsiTheme="minorHAnsi"/>
                <w:lang w:eastAsia="lv-LV"/>
              </w:rPr>
            </w:pPr>
            <w:r w:rsidRPr="0075115B">
              <w:rPr>
                <w:rFonts w:asciiTheme="minorHAnsi" w:eastAsia="Times New Roman" w:hAnsiTheme="minorHAnsi"/>
                <w:lang w:eastAsia="lv-LV"/>
              </w:rPr>
              <w:t>60 l/ha</w:t>
            </w:r>
          </w:p>
        </w:tc>
      </w:tr>
    </w:tbl>
    <w:p w:rsidR="00DE2AF4" w:rsidRPr="0075115B" w:rsidRDefault="0075115B" w:rsidP="00DE2AF4">
      <w:pPr>
        <w:shd w:val="clear" w:color="auto" w:fill="FFFFFF"/>
        <w:spacing w:after="100" w:afterAutospacing="1" w:line="360" w:lineRule="atLeast"/>
        <w:rPr>
          <w:rFonts w:asciiTheme="minorHAnsi" w:eastAsia="Times New Roman" w:hAnsiTheme="minorHAnsi"/>
          <w:color w:val="2F373A"/>
          <w:sz w:val="27"/>
          <w:szCs w:val="27"/>
          <w:lang w:eastAsia="lv-LV"/>
        </w:rPr>
      </w:pPr>
      <w:r w:rsidRPr="0075115B">
        <w:rPr>
          <w:rFonts w:asciiTheme="minorHAnsi" w:eastAsia="Times New Roman" w:hAnsiTheme="minorHAnsi"/>
          <w:sz w:val="24"/>
          <w:szCs w:val="24"/>
          <w:lang w:eastAsia="lv-LV"/>
        </w:rPr>
        <w:t>Ja papuvju platības pārsniedz 30 procentus no kopējās lauksaimniecībā izmantojamās zemes, kura ir pieteikta vienotā platības maksājuma saņemšanai saskaņā ar normatīvajiem aktiem par valsts un Eiropas Savienības atbalsta piešķiršanu lauksaimniecībai tiešā atbalsta shēmu ietvaros, atbrīvojumu no akcīzes nodokļa nepiešķir visai pieteiktai papuvju platībai.</w:t>
      </w:r>
    </w:p>
    <w:p w:rsidR="00DE2AF4" w:rsidRPr="0075115B" w:rsidRDefault="00DE2AF4" w:rsidP="00DE2AF4">
      <w:pPr>
        <w:shd w:val="clear" w:color="auto" w:fill="FFFFFF"/>
        <w:spacing w:after="100" w:afterAutospacing="1" w:line="360" w:lineRule="atLeast"/>
        <w:jc w:val="both"/>
        <w:rPr>
          <w:rFonts w:asciiTheme="minorHAnsi" w:eastAsia="Times New Roman" w:hAnsiTheme="minorHAnsi"/>
          <w:sz w:val="24"/>
          <w:szCs w:val="24"/>
          <w:lang w:eastAsia="lv-LV"/>
        </w:rPr>
      </w:pPr>
      <w:r w:rsidRPr="0075115B">
        <w:rPr>
          <w:rFonts w:asciiTheme="minorHAnsi" w:eastAsia="Times New Roman" w:hAnsiTheme="minorHAnsi"/>
          <w:sz w:val="24"/>
          <w:szCs w:val="24"/>
          <w:lang w:eastAsia="lv-LV"/>
        </w:rPr>
        <w:t>Zemes apstrādāšanai zem zivju dīķiem lauksaimnieks ir tiesīgs iegādāties dīzeļdegvielu, ja:</w:t>
      </w:r>
    </w:p>
    <w:p w:rsidR="00DE2AF4" w:rsidRPr="0075115B" w:rsidRDefault="00DE2AF4" w:rsidP="00DE2AF4">
      <w:pPr>
        <w:pStyle w:val="ListParagraph"/>
        <w:numPr>
          <w:ilvl w:val="0"/>
          <w:numId w:val="12"/>
        </w:numPr>
        <w:shd w:val="clear" w:color="auto" w:fill="FFFFFF"/>
        <w:spacing w:after="100" w:afterAutospacing="1" w:line="360" w:lineRule="atLeast"/>
        <w:jc w:val="both"/>
        <w:rPr>
          <w:rFonts w:eastAsia="Times New Roman" w:cs="Times New Roman"/>
          <w:sz w:val="24"/>
          <w:szCs w:val="24"/>
          <w:lang w:eastAsia="lv-LV"/>
        </w:rPr>
      </w:pPr>
      <w:r w:rsidRPr="0075115B">
        <w:rPr>
          <w:rFonts w:eastAsia="Times New Roman" w:cs="Times New Roman"/>
          <w:sz w:val="24"/>
          <w:szCs w:val="24"/>
          <w:lang w:eastAsia="lv-LV"/>
        </w:rPr>
        <w:t>audzē zivis vismaz 20 ha platībā;</w:t>
      </w:r>
    </w:p>
    <w:p w:rsidR="00DE2AF4" w:rsidRPr="0075115B" w:rsidRDefault="00DE2AF4" w:rsidP="00DE2AF4">
      <w:pPr>
        <w:pStyle w:val="ListParagraph"/>
        <w:numPr>
          <w:ilvl w:val="0"/>
          <w:numId w:val="12"/>
        </w:numPr>
        <w:shd w:val="clear" w:color="auto" w:fill="FFFFFF"/>
        <w:spacing w:after="100" w:afterAutospacing="1" w:line="360" w:lineRule="atLeast"/>
        <w:jc w:val="both"/>
        <w:rPr>
          <w:rFonts w:eastAsia="Times New Roman" w:cs="Times New Roman"/>
          <w:sz w:val="24"/>
          <w:szCs w:val="24"/>
          <w:lang w:eastAsia="lv-LV"/>
        </w:rPr>
      </w:pPr>
      <w:r w:rsidRPr="0075115B">
        <w:rPr>
          <w:rFonts w:eastAsia="Times New Roman" w:cs="Times New Roman"/>
          <w:sz w:val="24"/>
          <w:szCs w:val="24"/>
          <w:lang w:eastAsia="lv-LV"/>
        </w:rPr>
        <w:t>akvakultūras nozares uzņēmums ir atzīts saskaņā ar normatīvajiem aktiem par veterinārajām prasībām akvakultūras dzīvniekiem;</w:t>
      </w:r>
    </w:p>
    <w:p w:rsidR="00DE2AF4" w:rsidRPr="0075115B" w:rsidRDefault="00DE2AF4" w:rsidP="00DE2AF4">
      <w:pPr>
        <w:pStyle w:val="ListParagraph"/>
        <w:numPr>
          <w:ilvl w:val="0"/>
          <w:numId w:val="12"/>
        </w:numPr>
        <w:shd w:val="clear" w:color="auto" w:fill="FFFFFF"/>
        <w:spacing w:after="100" w:afterAutospacing="1" w:line="360" w:lineRule="atLeast"/>
        <w:jc w:val="both"/>
        <w:rPr>
          <w:rFonts w:eastAsia="Times New Roman" w:cs="Times New Roman"/>
          <w:sz w:val="24"/>
          <w:szCs w:val="24"/>
          <w:lang w:eastAsia="lv-LV"/>
        </w:rPr>
      </w:pPr>
      <w:r w:rsidRPr="0075115B">
        <w:rPr>
          <w:rFonts w:eastAsia="Times New Roman" w:cs="Times New Roman"/>
          <w:sz w:val="24"/>
          <w:szCs w:val="24"/>
          <w:lang w:eastAsia="lv-LV"/>
        </w:rPr>
        <w:t>akvakultūras dzīvnieku novietne ir reģistrēta Lauksaimniecības datu centrā.</w:t>
      </w:r>
    </w:p>
    <w:p w:rsidR="00DE2AF4" w:rsidRPr="0075115B" w:rsidRDefault="00DE2AF4" w:rsidP="00DE2AF4">
      <w:pPr>
        <w:shd w:val="clear" w:color="auto" w:fill="FFFFFF"/>
        <w:spacing w:after="100" w:afterAutospacing="1" w:line="360" w:lineRule="atLeast"/>
        <w:jc w:val="both"/>
        <w:rPr>
          <w:rFonts w:asciiTheme="minorHAnsi" w:eastAsia="Times New Roman" w:hAnsiTheme="minorHAnsi"/>
          <w:sz w:val="24"/>
          <w:szCs w:val="24"/>
          <w:lang w:eastAsia="lv-LV"/>
        </w:rPr>
      </w:pPr>
      <w:r w:rsidRPr="0075115B">
        <w:rPr>
          <w:rFonts w:asciiTheme="minorHAnsi" w:eastAsia="Times New Roman" w:hAnsiTheme="minorHAnsi"/>
          <w:sz w:val="24"/>
          <w:szCs w:val="24"/>
          <w:lang w:eastAsia="lv-LV"/>
        </w:rPr>
        <w:t xml:space="preserve">Aizpildītu un parakstītu iesniegumu var iesniegt </w:t>
      </w:r>
      <w:r w:rsidR="0075115B" w:rsidRPr="0075115B">
        <w:rPr>
          <w:rFonts w:asciiTheme="minorHAnsi" w:eastAsia="Times New Roman" w:hAnsiTheme="minorHAnsi"/>
          <w:sz w:val="24"/>
          <w:szCs w:val="24"/>
          <w:lang w:eastAsia="lv-LV"/>
        </w:rPr>
        <w:t>jebkurā LAD klientu apkalpošanas centrā klātienē</w:t>
      </w:r>
      <w:r w:rsidRPr="0075115B">
        <w:rPr>
          <w:rFonts w:asciiTheme="minorHAnsi" w:eastAsia="Times New Roman" w:hAnsiTheme="minorHAnsi"/>
          <w:sz w:val="24"/>
          <w:szCs w:val="24"/>
          <w:lang w:eastAsia="lv-LV"/>
        </w:rPr>
        <w:t>, kā a</w:t>
      </w:r>
      <w:r w:rsidR="0075115B">
        <w:rPr>
          <w:rFonts w:asciiTheme="minorHAnsi" w:eastAsia="Times New Roman" w:hAnsiTheme="minorHAnsi"/>
          <w:sz w:val="24"/>
          <w:szCs w:val="24"/>
          <w:lang w:eastAsia="lv-LV"/>
        </w:rPr>
        <w:t xml:space="preserve">rī sūtīt pa pastu vai iesniegt </w:t>
      </w:r>
      <w:hyperlink r:id="rId9" w:history="1">
        <w:r w:rsidRPr="0075115B">
          <w:rPr>
            <w:rFonts w:asciiTheme="minorHAnsi" w:eastAsia="Times New Roman" w:hAnsiTheme="minorHAnsi"/>
            <w:sz w:val="24"/>
            <w:szCs w:val="24"/>
            <w:lang w:eastAsia="lv-LV"/>
          </w:rPr>
          <w:t>elektroniski</w:t>
        </w:r>
      </w:hyperlink>
      <w:r w:rsidRPr="0075115B">
        <w:rPr>
          <w:rFonts w:asciiTheme="minorHAnsi" w:eastAsia="Times New Roman" w:hAnsiTheme="minorHAnsi"/>
          <w:sz w:val="24"/>
          <w:szCs w:val="24"/>
          <w:lang w:eastAsia="lv-LV"/>
        </w:rPr>
        <w:t>.</w:t>
      </w:r>
    </w:p>
    <w:p w:rsidR="00DE2AF4" w:rsidRPr="0075115B" w:rsidRDefault="00DE2AF4" w:rsidP="00DE2AF4">
      <w:pPr>
        <w:rPr>
          <w:rFonts w:asciiTheme="minorHAnsi" w:hAnsiTheme="minorHAnsi"/>
        </w:rPr>
      </w:pPr>
    </w:p>
    <w:p w:rsidR="00DE2AF4" w:rsidRPr="0075115B" w:rsidRDefault="00DE2AF4" w:rsidP="00DE2AF4">
      <w:pPr>
        <w:pStyle w:val="NoSpacing"/>
        <w:rPr>
          <w:rFonts w:asciiTheme="minorHAnsi" w:hAnsiTheme="minorHAnsi"/>
          <w:sz w:val="24"/>
          <w:lang w:val="lv-LV"/>
        </w:rPr>
      </w:pPr>
      <w:r w:rsidRPr="0075115B">
        <w:rPr>
          <w:rFonts w:asciiTheme="minorHAnsi" w:hAnsiTheme="minorHAnsi"/>
          <w:sz w:val="24"/>
          <w:lang w:val="lv-LV"/>
        </w:rPr>
        <w:t>Valsts atbalsta daļa:</w:t>
      </w:r>
    </w:p>
    <w:p w:rsidR="00DE2AF4" w:rsidRPr="0075115B" w:rsidRDefault="00DE2AF4" w:rsidP="00DE2AF4">
      <w:pPr>
        <w:pStyle w:val="NoSpacing"/>
        <w:rPr>
          <w:rFonts w:asciiTheme="minorHAnsi" w:hAnsiTheme="minorHAnsi"/>
          <w:sz w:val="24"/>
          <w:lang w:val="lv-LV"/>
        </w:rPr>
      </w:pPr>
      <w:r w:rsidRPr="0075115B">
        <w:rPr>
          <w:rFonts w:asciiTheme="minorHAnsi" w:hAnsiTheme="minorHAnsi"/>
          <w:sz w:val="24"/>
          <w:lang w:val="lv-LV"/>
        </w:rPr>
        <w:t>Tālrunis: 67027326</w:t>
      </w:r>
    </w:p>
    <w:p w:rsidR="00DE2AF4" w:rsidRPr="0075115B" w:rsidRDefault="00DE2AF4" w:rsidP="00DE2AF4">
      <w:pPr>
        <w:pStyle w:val="NoSpacing"/>
        <w:rPr>
          <w:rFonts w:asciiTheme="minorHAnsi" w:hAnsiTheme="minorHAnsi"/>
          <w:sz w:val="24"/>
          <w:lang w:val="lv-LV"/>
        </w:rPr>
      </w:pPr>
    </w:p>
    <w:p w:rsidR="00DE2AF4" w:rsidRPr="0075115B" w:rsidRDefault="00DE2AF4" w:rsidP="00DE2AF4">
      <w:pPr>
        <w:pStyle w:val="NoSpacing"/>
        <w:rPr>
          <w:rFonts w:asciiTheme="minorHAnsi" w:hAnsiTheme="minorHAnsi"/>
          <w:sz w:val="24"/>
          <w:lang w:val="lv-LV"/>
        </w:rPr>
      </w:pPr>
      <w:r w:rsidRPr="0075115B">
        <w:rPr>
          <w:rFonts w:asciiTheme="minorHAnsi" w:hAnsiTheme="minorHAnsi"/>
          <w:sz w:val="24"/>
          <w:lang w:val="lv-LV"/>
        </w:rPr>
        <w:t>LAD Klientu daļa:</w:t>
      </w:r>
    </w:p>
    <w:p w:rsidR="00DE2AF4" w:rsidRPr="0075115B" w:rsidRDefault="00DE2AF4" w:rsidP="00DE2AF4">
      <w:pPr>
        <w:pStyle w:val="NoSpacing"/>
        <w:rPr>
          <w:rFonts w:asciiTheme="minorHAnsi" w:hAnsiTheme="minorHAnsi"/>
          <w:sz w:val="24"/>
          <w:lang w:val="lv-LV"/>
        </w:rPr>
      </w:pPr>
      <w:r w:rsidRPr="0075115B">
        <w:rPr>
          <w:rFonts w:asciiTheme="minorHAnsi" w:hAnsiTheme="minorHAnsi"/>
          <w:sz w:val="24"/>
          <w:lang w:val="lv-LV"/>
        </w:rPr>
        <w:t>Tālrunis: 67095000</w:t>
      </w:r>
    </w:p>
    <w:p w:rsidR="00DE2AF4" w:rsidRPr="0075115B" w:rsidRDefault="00DE2AF4" w:rsidP="00DE2AF4">
      <w:pPr>
        <w:pStyle w:val="NoSpacing"/>
        <w:rPr>
          <w:rFonts w:asciiTheme="minorHAnsi" w:hAnsiTheme="minorHAnsi"/>
          <w:sz w:val="24"/>
          <w:lang w:val="lv-LV"/>
        </w:rPr>
      </w:pPr>
    </w:p>
    <w:p w:rsidR="00DE2AF4" w:rsidRPr="0075115B" w:rsidRDefault="00DE2AF4" w:rsidP="00DE2AF4">
      <w:pPr>
        <w:pStyle w:val="NoSpacing"/>
        <w:rPr>
          <w:rFonts w:asciiTheme="minorHAnsi" w:hAnsiTheme="minorHAnsi"/>
          <w:sz w:val="24"/>
          <w:lang w:val="lv-LV"/>
        </w:rPr>
      </w:pPr>
      <w:r w:rsidRPr="0075115B">
        <w:rPr>
          <w:rFonts w:asciiTheme="minorHAnsi" w:hAnsiTheme="minorHAnsi"/>
          <w:sz w:val="24"/>
          <w:lang w:val="lv-LV"/>
        </w:rPr>
        <w:t>Informācija žurnālistiem:</w:t>
      </w:r>
    </w:p>
    <w:p w:rsidR="00DE2AF4" w:rsidRPr="0075115B" w:rsidRDefault="00DE2AF4" w:rsidP="00DE2AF4">
      <w:pPr>
        <w:pStyle w:val="NoSpacing"/>
        <w:rPr>
          <w:rFonts w:asciiTheme="minorHAnsi" w:hAnsiTheme="minorHAnsi"/>
          <w:sz w:val="24"/>
          <w:lang w:val="lv-LV"/>
        </w:rPr>
      </w:pPr>
      <w:r w:rsidRPr="0075115B">
        <w:rPr>
          <w:rFonts w:asciiTheme="minorHAnsi" w:hAnsiTheme="minorHAnsi"/>
          <w:sz w:val="24"/>
          <w:lang w:val="lv-LV"/>
        </w:rPr>
        <w:t>Sabiedrisko attiecību daļa</w:t>
      </w:r>
    </w:p>
    <w:p w:rsidR="00DE2AF4" w:rsidRPr="0075115B" w:rsidRDefault="00DE2AF4" w:rsidP="00DE2AF4">
      <w:pPr>
        <w:pStyle w:val="NoSpacing"/>
        <w:rPr>
          <w:rFonts w:asciiTheme="minorHAnsi" w:hAnsiTheme="minorHAnsi"/>
          <w:sz w:val="24"/>
          <w:lang w:val="lv-LV"/>
        </w:rPr>
      </w:pPr>
      <w:r w:rsidRPr="0075115B">
        <w:rPr>
          <w:rFonts w:asciiTheme="minorHAnsi" w:hAnsiTheme="minorHAnsi"/>
          <w:sz w:val="24"/>
          <w:lang w:val="lv-LV"/>
        </w:rPr>
        <w:t>Tālrunis: 67027384, 67027830</w:t>
      </w:r>
    </w:p>
    <w:p w:rsidR="00DE2AF4" w:rsidRPr="0075115B" w:rsidRDefault="00DE2AF4" w:rsidP="00DE2AF4">
      <w:pPr>
        <w:pStyle w:val="NoSpacing"/>
        <w:rPr>
          <w:rFonts w:asciiTheme="minorHAnsi" w:hAnsiTheme="minorHAnsi"/>
          <w:sz w:val="24"/>
          <w:lang w:val="lv-LV"/>
        </w:rPr>
      </w:pPr>
      <w:r w:rsidRPr="0075115B">
        <w:rPr>
          <w:rFonts w:asciiTheme="minorHAnsi" w:hAnsiTheme="minorHAnsi"/>
          <w:sz w:val="24"/>
          <w:lang w:val="lv-LV"/>
        </w:rPr>
        <w:t xml:space="preserve">E-pasts: </w:t>
      </w:r>
      <w:hyperlink r:id="rId10" w:history="1">
        <w:r w:rsidR="0075115B" w:rsidRPr="0075115B">
          <w:rPr>
            <w:rStyle w:val="Hyperlink"/>
            <w:rFonts w:asciiTheme="minorHAnsi" w:hAnsiTheme="minorHAnsi"/>
            <w:sz w:val="24"/>
            <w:lang w:val="lv-LV"/>
          </w:rPr>
          <w:t>prese@lad.gov.lv</w:t>
        </w:r>
      </w:hyperlink>
    </w:p>
    <w:p w:rsidR="0075115B" w:rsidRPr="0075115B" w:rsidRDefault="0075115B" w:rsidP="00DE2AF4">
      <w:pPr>
        <w:pStyle w:val="NoSpacing"/>
        <w:rPr>
          <w:rFonts w:asciiTheme="minorHAnsi" w:hAnsiTheme="minorHAnsi"/>
          <w:sz w:val="24"/>
          <w:lang w:val="lv-LV"/>
        </w:rPr>
      </w:pPr>
    </w:p>
    <w:p w:rsidR="0075115B" w:rsidRPr="0075115B" w:rsidRDefault="0075115B" w:rsidP="00DE2AF4">
      <w:pPr>
        <w:pStyle w:val="NoSpacing"/>
        <w:rPr>
          <w:rFonts w:asciiTheme="minorHAnsi" w:hAnsiTheme="minorHAnsi"/>
          <w:sz w:val="24"/>
          <w:lang w:val="lv-LV"/>
        </w:rPr>
      </w:pPr>
    </w:p>
    <w:p w:rsidR="0075115B" w:rsidRPr="0075115B" w:rsidRDefault="0075115B" w:rsidP="00DE2AF4">
      <w:pPr>
        <w:pStyle w:val="NoSpacing"/>
        <w:rPr>
          <w:rFonts w:asciiTheme="minorHAnsi" w:hAnsiTheme="minorHAnsi"/>
          <w:sz w:val="24"/>
          <w:lang w:val="lv-LV"/>
        </w:rPr>
      </w:pPr>
    </w:p>
    <w:sectPr w:rsidR="0075115B" w:rsidRPr="0075115B" w:rsidSect="00E44BCC">
      <w:headerReference w:type="first" r:id="rId11"/>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076" w:rsidRDefault="00736076">
      <w:pPr>
        <w:spacing w:after="0" w:line="240" w:lineRule="auto"/>
      </w:pPr>
      <w:r>
        <w:separator/>
      </w:r>
    </w:p>
  </w:endnote>
  <w:endnote w:type="continuationSeparator" w:id="0">
    <w:p w:rsidR="00736076" w:rsidRDefault="00736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076" w:rsidRDefault="00736076">
      <w:pPr>
        <w:spacing w:after="0" w:line="240" w:lineRule="auto"/>
      </w:pPr>
      <w:r>
        <w:separator/>
      </w:r>
    </w:p>
  </w:footnote>
  <w:footnote w:type="continuationSeparator" w:id="0">
    <w:p w:rsidR="00736076" w:rsidRDefault="007360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BCC" w:rsidRDefault="00E44BCC" w:rsidP="00E44BCC">
    <w:pPr>
      <w:pStyle w:val="Header"/>
      <w:rPr>
        <w:rFonts w:ascii="Times New Roman" w:hAnsi="Times New Roman"/>
      </w:rPr>
    </w:pPr>
  </w:p>
  <w:p w:rsidR="00E44BCC" w:rsidRDefault="00E44BCC" w:rsidP="00E44BCC">
    <w:pPr>
      <w:pStyle w:val="Header"/>
      <w:rPr>
        <w:rFonts w:ascii="Times New Roman" w:hAnsi="Times New Roman"/>
      </w:rPr>
    </w:pPr>
  </w:p>
  <w:p w:rsidR="00E44BCC" w:rsidRDefault="00E44BCC" w:rsidP="00E44BCC">
    <w:pPr>
      <w:pStyle w:val="Header"/>
      <w:rPr>
        <w:rFonts w:ascii="Times New Roman" w:hAnsi="Times New Roman"/>
      </w:rPr>
    </w:pPr>
  </w:p>
  <w:p w:rsidR="00E44BCC" w:rsidRDefault="00E44BCC" w:rsidP="00E44BCC">
    <w:pPr>
      <w:pStyle w:val="Header"/>
      <w:rPr>
        <w:rFonts w:ascii="Times New Roman" w:hAnsi="Times New Roman"/>
      </w:rPr>
    </w:pPr>
  </w:p>
  <w:p w:rsidR="00E44BCC" w:rsidRDefault="00E44BCC" w:rsidP="00E44BCC">
    <w:pPr>
      <w:pStyle w:val="Header"/>
      <w:rPr>
        <w:rFonts w:ascii="Times New Roman" w:hAnsi="Times New Roman"/>
      </w:rPr>
    </w:pPr>
  </w:p>
  <w:p w:rsidR="00E44BCC" w:rsidRDefault="00E44BCC" w:rsidP="00E44BCC">
    <w:pPr>
      <w:pStyle w:val="Header"/>
      <w:rPr>
        <w:rFonts w:ascii="Times New Roman" w:hAnsi="Times New Roman"/>
      </w:rPr>
    </w:pPr>
  </w:p>
  <w:p w:rsidR="00E44BCC" w:rsidRDefault="00E44BCC" w:rsidP="00E44BCC">
    <w:pPr>
      <w:pStyle w:val="Header"/>
      <w:rPr>
        <w:rFonts w:ascii="Times New Roman" w:hAnsi="Times New Roman"/>
      </w:rPr>
    </w:pPr>
  </w:p>
  <w:p w:rsidR="00E44BCC" w:rsidRDefault="00E44BCC" w:rsidP="00E44BCC">
    <w:pPr>
      <w:pStyle w:val="Header"/>
      <w:rPr>
        <w:rFonts w:ascii="Times New Roman" w:hAnsi="Times New Roman"/>
      </w:rPr>
    </w:pPr>
  </w:p>
  <w:p w:rsidR="00E44BCC" w:rsidRDefault="00E44BCC" w:rsidP="00E44BCC">
    <w:pPr>
      <w:pStyle w:val="Header"/>
      <w:rPr>
        <w:rFonts w:ascii="Times New Roman" w:hAnsi="Times New Roman"/>
      </w:rPr>
    </w:pPr>
  </w:p>
  <w:p w:rsidR="00E44BCC" w:rsidRDefault="00E44BCC" w:rsidP="00E44BCC">
    <w:pPr>
      <w:pStyle w:val="Header"/>
      <w:rPr>
        <w:rFonts w:ascii="Times New Roman" w:hAnsi="Times New Roman"/>
      </w:rPr>
    </w:pPr>
  </w:p>
  <w:p w:rsidR="00E44BCC" w:rsidRDefault="00E44BCC" w:rsidP="00E44BCC">
    <w:pPr>
      <w:pStyle w:val="Header"/>
      <w:rPr>
        <w:rFonts w:ascii="Times New Roman" w:hAnsi="Times New Roman"/>
      </w:rPr>
    </w:pPr>
  </w:p>
  <w:p w:rsidR="00E44BCC" w:rsidRPr="00815277" w:rsidRDefault="006D124E" w:rsidP="00E44BCC">
    <w:pPr>
      <w:pStyle w:val="Header"/>
      <w:rPr>
        <w:rFonts w:ascii="Times New Roman" w:hAnsi="Times New Roman"/>
      </w:rPr>
    </w:pPr>
    <w:r>
      <w:rPr>
        <w:noProof/>
        <w:lang w:eastAsia="lv-LV"/>
      </w:rPr>
      <w:drawing>
        <wp:anchor distT="0" distB="0" distL="114300" distR="114300" simplePos="0" relativeHeight="251656704" behindDoc="1" locked="0" layoutInCell="1" allowOverlap="1">
          <wp:simplePos x="0" y="0"/>
          <wp:positionH relativeFrom="page">
            <wp:posOffset>1216660</wp:posOffset>
          </wp:positionH>
          <wp:positionV relativeFrom="page">
            <wp:posOffset>787400</wp:posOffset>
          </wp:positionV>
          <wp:extent cx="5671820" cy="1033145"/>
          <wp:effectExtent l="0" t="0" r="5080" b="0"/>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s">
          <w:drawing>
            <wp:anchor distT="0" distB="0" distL="114300" distR="114300" simplePos="0" relativeHeight="251658752" behindDoc="1" locked="0" layoutInCell="1" allowOverlap="1">
              <wp:simplePos x="0" y="0"/>
              <wp:positionH relativeFrom="page">
                <wp:posOffset>1049655</wp:posOffset>
              </wp:positionH>
              <wp:positionV relativeFrom="page">
                <wp:posOffset>2072005</wp:posOffset>
              </wp:positionV>
              <wp:extent cx="5971540" cy="316230"/>
              <wp:effectExtent l="0" t="0" r="10160" b="762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BCC" w:rsidRDefault="00E86F42" w:rsidP="00E44BCC">
                          <w:pPr>
                            <w:spacing w:after="0" w:line="204" w:lineRule="exact"/>
                            <w:ind w:left="931" w:right="911"/>
                            <w:jc w:val="center"/>
                            <w:rPr>
                              <w:rFonts w:ascii="Times New Roman" w:eastAsia="Times New Roman" w:hAnsi="Times New Roman"/>
                              <w:sz w:val="18"/>
                              <w:szCs w:val="18"/>
                            </w:rPr>
                          </w:pPr>
                          <w:r>
                            <w:rPr>
                              <w:rFonts w:ascii="Times New Roman" w:eastAsia="Times New Roman" w:hAnsi="Times New Roman"/>
                              <w:sz w:val="18"/>
                              <w:szCs w:val="18"/>
                            </w:rPr>
                            <w:t>SABIEDRISKO ATTIECĪBU DAĻA</w:t>
                          </w:r>
                        </w:p>
                        <w:p w:rsidR="00E44BCC" w:rsidRDefault="00E44BCC" w:rsidP="00E44BCC">
                          <w:pPr>
                            <w:spacing w:before="82" w:after="0" w:line="240" w:lineRule="auto"/>
                            <w:ind w:left="-13" w:right="-33"/>
                            <w:jc w:val="center"/>
                            <w:rPr>
                              <w:rFonts w:ascii="Times New Roman" w:eastAsia="Times New Roman" w:hAnsi="Times New Roman"/>
                              <w:sz w:val="17"/>
                              <w:szCs w:val="17"/>
                            </w:rPr>
                          </w:pPr>
                          <w:r w:rsidRPr="00AB3A4E">
                            <w:rPr>
                              <w:rFonts w:ascii="Times New Roman" w:eastAsia="Times New Roman" w:hAnsi="Times New Roman"/>
                              <w:color w:val="231F20"/>
                              <w:sz w:val="17"/>
                              <w:szCs w:val="17"/>
                            </w:rPr>
                            <w:t>Republikas laukums</w:t>
                          </w:r>
                          <w:r w:rsidR="00E86F42">
                            <w:rPr>
                              <w:rFonts w:ascii="Times New Roman" w:eastAsia="Times New Roman" w:hAnsi="Times New Roman"/>
                              <w:color w:val="231F20"/>
                              <w:sz w:val="17"/>
                              <w:szCs w:val="17"/>
                            </w:rPr>
                            <w:t xml:space="preserve"> 2, Rīga, LV-1981, tālr. 670278</w:t>
                          </w:r>
                          <w:r w:rsidRPr="00AB3A4E">
                            <w:rPr>
                              <w:rFonts w:ascii="Times New Roman" w:eastAsia="Times New Roman" w:hAnsi="Times New Roman"/>
                              <w:color w:val="231F20"/>
                              <w:sz w:val="17"/>
                              <w:szCs w:val="17"/>
                            </w:rPr>
                            <w:t>3</w:t>
                          </w:r>
                          <w:r w:rsidR="00E86F42">
                            <w:rPr>
                              <w:rFonts w:ascii="Times New Roman" w:eastAsia="Times New Roman" w:hAnsi="Times New Roman"/>
                              <w:color w:val="231F20"/>
                              <w:sz w:val="17"/>
                              <w:szCs w:val="17"/>
                            </w:rPr>
                            <w:t>0</w:t>
                          </w:r>
                          <w:r w:rsidRPr="00AB3A4E">
                            <w:rPr>
                              <w:rFonts w:ascii="Times New Roman" w:eastAsia="Times New Roman" w:hAnsi="Times New Roman"/>
                              <w:color w:val="231F20"/>
                              <w:sz w:val="17"/>
                              <w:szCs w:val="17"/>
                            </w:rPr>
                            <w:t xml:space="preserve">, </w:t>
                          </w:r>
                          <w:r w:rsidR="00E87626" w:rsidRPr="00E87626">
                            <w:rPr>
                              <w:rFonts w:ascii="Times New Roman" w:eastAsia="Times New Roman" w:hAnsi="Times New Roman"/>
                              <w:color w:val="231F20"/>
                              <w:sz w:val="17"/>
                              <w:szCs w:val="17"/>
                            </w:rPr>
                            <w:t>67027384</w:t>
                          </w:r>
                          <w:r w:rsidRPr="00AB3A4E">
                            <w:rPr>
                              <w:rFonts w:ascii="Times New Roman" w:eastAsia="Times New Roman" w:hAnsi="Times New Roman"/>
                              <w:color w:val="231F20"/>
                              <w:sz w:val="17"/>
                              <w:szCs w:val="17"/>
                            </w:rPr>
                            <w:t>, e</w:t>
                          </w:r>
                          <w:r>
                            <w:rPr>
                              <w:rFonts w:ascii="Times New Roman" w:eastAsia="Times New Roman" w:hAnsi="Times New Roman"/>
                              <w:color w:val="231F20"/>
                              <w:sz w:val="17"/>
                              <w:szCs w:val="17"/>
                            </w:rPr>
                            <w:t>-</w:t>
                          </w:r>
                          <w:r w:rsidR="00E86F42">
                            <w:rPr>
                              <w:rFonts w:ascii="Times New Roman" w:eastAsia="Times New Roman" w:hAnsi="Times New Roman"/>
                              <w:color w:val="231F20"/>
                              <w:sz w:val="17"/>
                              <w:szCs w:val="17"/>
                            </w:rPr>
                            <w:t xml:space="preserve">pasts </w:t>
                          </w:r>
                          <w:proofErr w:type="spellStart"/>
                          <w:r w:rsidR="00212EF7">
                            <w:rPr>
                              <w:rFonts w:ascii="Times New Roman" w:eastAsia="Times New Roman" w:hAnsi="Times New Roman"/>
                              <w:color w:val="231F20"/>
                              <w:sz w:val="17"/>
                              <w:szCs w:val="17"/>
                            </w:rPr>
                            <w:t>prese</w:t>
                          </w:r>
                          <w:r w:rsidRPr="00AB3A4E">
                            <w:rPr>
                              <w:rFonts w:ascii="Times New Roman" w:eastAsia="Times New Roman" w:hAnsi="Times New Roman"/>
                              <w:color w:val="231F20"/>
                              <w:sz w:val="17"/>
                              <w:szCs w:val="17"/>
                            </w:rPr>
                            <w:t>@lad.gov.lv</w:t>
                          </w:r>
                          <w:proofErr w:type="spellEnd"/>
                          <w:r w:rsidRPr="00AB3A4E">
                            <w:rPr>
                              <w:rFonts w:ascii="Times New Roman" w:eastAsia="Times New Roman" w:hAnsi="Times New Roman"/>
                              <w:color w:val="231F20"/>
                              <w:sz w:val="17"/>
                              <w:szCs w:val="17"/>
                            </w:rPr>
                            <w:t xml:space="preserve">, </w:t>
                          </w:r>
                          <w:proofErr w:type="spellStart"/>
                          <w:r w:rsidRPr="00AB3A4E">
                            <w:rPr>
                              <w:rFonts w:ascii="Times New Roman" w:eastAsia="Times New Roman" w:hAnsi="Times New Roman"/>
                              <w:color w:val="231F20"/>
                              <w:sz w:val="17"/>
                              <w:szCs w:val="17"/>
                            </w:rPr>
                            <w:t>www.lad.gov.lv</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82.65pt;margin-top:163.15pt;width:470.2pt;height:24.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" filled="f" stroked="f">
              <v:textbox inset="0,0,0,0">
                <w:txbxContent>
                  <w:p w:rsidR="00E44BCC" w:rsidRDefault="00E86F42" w:rsidP="00E44BCC">
                    <w:pPr>
                      <w:spacing w:after="0" w:line="204" w:lineRule="exact"/>
                      <w:ind w:left="931" w:right="911"/>
                      <w:jc w:val="center"/>
                      <w:rPr>
                        <w:rFonts w:ascii="Times New Roman" w:eastAsia="Times New Roman" w:hAnsi="Times New Roman"/>
                        <w:sz w:val="18"/>
                        <w:szCs w:val="18"/>
                      </w:rPr>
                    </w:pPr>
                    <w:r>
                      <w:rPr>
                        <w:rFonts w:ascii="Times New Roman" w:eastAsia="Times New Roman" w:hAnsi="Times New Roman"/>
                        <w:sz w:val="18"/>
                        <w:szCs w:val="18"/>
                      </w:rPr>
                      <w:t>SABIEDRISKO ATTIECĪBU DAĻA</w:t>
                    </w:r>
                  </w:p>
                  <w:p w:rsidR="00E44BCC" w:rsidRDefault="00E44BCC" w:rsidP="00E44BCC">
                    <w:pPr>
                      <w:spacing w:before="82" w:after="0" w:line="240" w:lineRule="auto"/>
                      <w:ind w:left="-13" w:right="-33"/>
                      <w:jc w:val="center"/>
                      <w:rPr>
                        <w:rFonts w:ascii="Times New Roman" w:eastAsia="Times New Roman" w:hAnsi="Times New Roman"/>
                        <w:sz w:val="17"/>
                        <w:szCs w:val="17"/>
                      </w:rPr>
                    </w:pPr>
                    <w:r w:rsidRPr="00AB3A4E">
                      <w:rPr>
                        <w:rFonts w:ascii="Times New Roman" w:eastAsia="Times New Roman" w:hAnsi="Times New Roman"/>
                        <w:color w:val="231F20"/>
                        <w:sz w:val="17"/>
                        <w:szCs w:val="17"/>
                      </w:rPr>
                      <w:t>Republikas laukums</w:t>
                    </w:r>
                    <w:r w:rsidR="00E86F42">
                      <w:rPr>
                        <w:rFonts w:ascii="Times New Roman" w:eastAsia="Times New Roman" w:hAnsi="Times New Roman"/>
                        <w:color w:val="231F20"/>
                        <w:sz w:val="17"/>
                        <w:szCs w:val="17"/>
                      </w:rPr>
                      <w:t xml:space="preserve"> 2, Rīga, LV-1981, tālr. 670278</w:t>
                    </w:r>
                    <w:r w:rsidRPr="00AB3A4E">
                      <w:rPr>
                        <w:rFonts w:ascii="Times New Roman" w:eastAsia="Times New Roman" w:hAnsi="Times New Roman"/>
                        <w:color w:val="231F20"/>
                        <w:sz w:val="17"/>
                        <w:szCs w:val="17"/>
                      </w:rPr>
                      <w:t>3</w:t>
                    </w:r>
                    <w:r w:rsidR="00E86F42">
                      <w:rPr>
                        <w:rFonts w:ascii="Times New Roman" w:eastAsia="Times New Roman" w:hAnsi="Times New Roman"/>
                        <w:color w:val="231F20"/>
                        <w:sz w:val="17"/>
                        <w:szCs w:val="17"/>
                      </w:rPr>
                      <w:t>0</w:t>
                    </w:r>
                    <w:r w:rsidRPr="00AB3A4E">
                      <w:rPr>
                        <w:rFonts w:ascii="Times New Roman" w:eastAsia="Times New Roman" w:hAnsi="Times New Roman"/>
                        <w:color w:val="231F20"/>
                        <w:sz w:val="17"/>
                        <w:szCs w:val="17"/>
                      </w:rPr>
                      <w:t xml:space="preserve">, </w:t>
                    </w:r>
                    <w:r w:rsidR="00E87626" w:rsidRPr="00E87626">
                      <w:rPr>
                        <w:rFonts w:ascii="Times New Roman" w:eastAsia="Times New Roman" w:hAnsi="Times New Roman"/>
                        <w:color w:val="231F20"/>
                        <w:sz w:val="17"/>
                        <w:szCs w:val="17"/>
                      </w:rPr>
                      <w:t>67027384</w:t>
                    </w:r>
                    <w:r w:rsidRPr="00AB3A4E">
                      <w:rPr>
                        <w:rFonts w:ascii="Times New Roman" w:eastAsia="Times New Roman" w:hAnsi="Times New Roman"/>
                        <w:color w:val="231F20"/>
                        <w:sz w:val="17"/>
                        <w:szCs w:val="17"/>
                      </w:rPr>
                      <w:t>, e</w:t>
                    </w:r>
                    <w:r>
                      <w:rPr>
                        <w:rFonts w:ascii="Times New Roman" w:eastAsia="Times New Roman" w:hAnsi="Times New Roman"/>
                        <w:color w:val="231F20"/>
                        <w:sz w:val="17"/>
                        <w:szCs w:val="17"/>
                      </w:rPr>
                      <w:t>-</w:t>
                    </w:r>
                    <w:r w:rsidR="00E86F42">
                      <w:rPr>
                        <w:rFonts w:ascii="Times New Roman" w:eastAsia="Times New Roman" w:hAnsi="Times New Roman"/>
                        <w:color w:val="231F20"/>
                        <w:sz w:val="17"/>
                        <w:szCs w:val="17"/>
                      </w:rPr>
                      <w:t xml:space="preserve">pasts </w:t>
                    </w:r>
                    <w:proofErr w:type="spellStart"/>
                    <w:r w:rsidR="00212EF7">
                      <w:rPr>
                        <w:rFonts w:ascii="Times New Roman" w:eastAsia="Times New Roman" w:hAnsi="Times New Roman"/>
                        <w:color w:val="231F20"/>
                        <w:sz w:val="17"/>
                        <w:szCs w:val="17"/>
                      </w:rPr>
                      <w:t>prese</w:t>
                    </w:r>
                    <w:r w:rsidRPr="00AB3A4E">
                      <w:rPr>
                        <w:rFonts w:ascii="Times New Roman" w:eastAsia="Times New Roman" w:hAnsi="Times New Roman"/>
                        <w:color w:val="231F20"/>
                        <w:sz w:val="17"/>
                        <w:szCs w:val="17"/>
                      </w:rPr>
                      <w:t>@lad.gov.lv</w:t>
                    </w:r>
                    <w:proofErr w:type="spellEnd"/>
                    <w:r w:rsidRPr="00AB3A4E">
                      <w:rPr>
                        <w:rFonts w:ascii="Times New Roman" w:eastAsia="Times New Roman" w:hAnsi="Times New Roman"/>
                        <w:color w:val="231F20"/>
                        <w:sz w:val="17"/>
                        <w:szCs w:val="17"/>
                      </w:rPr>
                      <w:t xml:space="preserve">, </w:t>
                    </w:r>
                    <w:proofErr w:type="spellStart"/>
                    <w:r w:rsidRPr="00AB3A4E">
                      <w:rPr>
                        <w:rFonts w:ascii="Times New Roman" w:eastAsia="Times New Roman" w:hAnsi="Times New Roman"/>
                        <w:color w:val="231F20"/>
                        <w:sz w:val="17"/>
                        <w:szCs w:val="17"/>
                      </w:rPr>
                      <w:t>www.lad.gov.lv</w:t>
                    </w:r>
                    <w:proofErr w:type="spellEnd"/>
                  </w:p>
                </w:txbxContent>
              </v:textbox>
              <w10:wrap anchorx="page" anchory="page"/>
            </v:shape>
          </w:pict>
        </mc:Fallback>
      </mc:AlternateContent>
    </w:r>
    <w:r>
      <w:rPr>
        <w:noProof/>
        <w:lang w:eastAsia="lv-LV"/>
      </w:rPr>
      <mc:AlternateContent>
        <mc:Choice Requires="wpg">
          <w:drawing>
            <wp:anchor distT="0" distB="0" distL="114300" distR="114300" simplePos="0" relativeHeight="251657728" behindDoc="1" locked="0" layoutInCell="1" allowOverlap="1">
              <wp:simplePos x="0" y="0"/>
              <wp:positionH relativeFrom="page">
                <wp:posOffset>1850390</wp:posOffset>
              </wp:positionH>
              <wp:positionV relativeFrom="page">
                <wp:posOffset>1945640</wp:posOffset>
              </wp:positionV>
              <wp:extent cx="4397375" cy="1270"/>
              <wp:effectExtent l="0" t="0" r="22225" b="17780"/>
              <wp:wrapNone/>
              <wp:docPr id="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6" name="Freeform 1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145.7pt;margin-top:153.2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">
              <v:shape id="Freeform 12"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azssQA&#10;AADaAAAADwAAAGRycy9kb3ducmV2LnhtbESPQWvCQBSE7wX/w/IKXkrd2KLU6CoiFay3xkLx9sw+&#10;k9Ds27i7xrS/3hUKHoeZ+YaZLTpTi5acrywrGA4SEMS51RUXCr526+c3ED4ga6wtk4Jf8rCY9x5m&#10;mGp74U9qs1CICGGfooIyhCaV0uclGfQD2xBH72idwRClK6R2eIlwU8uXJBlLgxXHhRIbWpWU/2Rn&#10;o2CbvE5G34ehnGTy6aTdR7t//2uV6j92yymIQF24h//bG61gDLcr8Qb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ms7LEAAAA2gAAAA8AAAAAAAAAAAAAAAAAmAIAAGRycy9k&#10;b3ducmV2LnhtbFBLBQYAAAAABAAEAPUAAACJAwAAAAA=&#10;" path="m,l6926,e" filled="f" strokecolor="#231f20" strokeweight=".25pt">
                <v:path arrowok="t" o:connecttype="custom" o:connectlocs="0,0;6926,0" o:connectangles="0,0"/>
              </v:shape>
              <w10:wrap anchorx="page" anchory="page"/>
            </v:group>
          </w:pict>
        </mc:Fallback>
      </mc:AlternateContent>
    </w:r>
  </w:p>
  <w:p w:rsidR="00CF5891" w:rsidRDefault="00CF5891" w:rsidP="00CF5891">
    <w:pPr>
      <w:pStyle w:val="Header"/>
    </w:pPr>
  </w:p>
  <w:p w:rsidR="00CF5891" w:rsidRDefault="00CF5891" w:rsidP="00CF5891">
    <w:pPr>
      <w:pStyle w:val="Header"/>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D141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4906AE0"/>
    <w:lvl w:ilvl="0">
      <w:start w:val="1"/>
      <w:numFmt w:val="decimal"/>
      <w:lvlText w:val="%1."/>
      <w:lvlJc w:val="left"/>
      <w:pPr>
        <w:tabs>
          <w:tab w:val="num" w:pos="1492"/>
        </w:tabs>
        <w:ind w:left="1492" w:hanging="360"/>
      </w:pPr>
    </w:lvl>
  </w:abstractNum>
  <w:abstractNum w:abstractNumId="2">
    <w:nsid w:val="FFFFFF7D"/>
    <w:multiLevelType w:val="singleLevel"/>
    <w:tmpl w:val="4030FA6A"/>
    <w:lvl w:ilvl="0">
      <w:start w:val="1"/>
      <w:numFmt w:val="decimal"/>
      <w:lvlText w:val="%1."/>
      <w:lvlJc w:val="left"/>
      <w:pPr>
        <w:tabs>
          <w:tab w:val="num" w:pos="1209"/>
        </w:tabs>
        <w:ind w:left="1209" w:hanging="360"/>
      </w:pPr>
    </w:lvl>
  </w:abstractNum>
  <w:abstractNum w:abstractNumId="3">
    <w:nsid w:val="FFFFFF7E"/>
    <w:multiLevelType w:val="singleLevel"/>
    <w:tmpl w:val="42644F22"/>
    <w:lvl w:ilvl="0">
      <w:start w:val="1"/>
      <w:numFmt w:val="decimal"/>
      <w:lvlText w:val="%1."/>
      <w:lvlJc w:val="left"/>
      <w:pPr>
        <w:tabs>
          <w:tab w:val="num" w:pos="926"/>
        </w:tabs>
        <w:ind w:left="926" w:hanging="360"/>
      </w:pPr>
    </w:lvl>
  </w:abstractNum>
  <w:abstractNum w:abstractNumId="4">
    <w:nsid w:val="FFFFFF7F"/>
    <w:multiLevelType w:val="singleLevel"/>
    <w:tmpl w:val="066A8A40"/>
    <w:lvl w:ilvl="0">
      <w:start w:val="1"/>
      <w:numFmt w:val="decimal"/>
      <w:lvlText w:val="%1."/>
      <w:lvlJc w:val="left"/>
      <w:pPr>
        <w:tabs>
          <w:tab w:val="num" w:pos="643"/>
        </w:tabs>
        <w:ind w:left="643" w:hanging="360"/>
      </w:pPr>
    </w:lvl>
  </w:abstractNum>
  <w:abstractNum w:abstractNumId="5">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88FA5B40"/>
    <w:lvl w:ilvl="0">
      <w:start w:val="1"/>
      <w:numFmt w:val="decimal"/>
      <w:lvlText w:val="%1."/>
      <w:lvlJc w:val="left"/>
      <w:pPr>
        <w:tabs>
          <w:tab w:val="num" w:pos="360"/>
        </w:tabs>
        <w:ind w:left="360" w:hanging="360"/>
      </w:pPr>
    </w:lvl>
  </w:abstractNum>
  <w:abstractNum w:abstractNumId="10">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abstractNum w:abstractNumId="11">
    <w:nsid w:val="58237633"/>
    <w:multiLevelType w:val="hybridMultilevel"/>
    <w:tmpl w:val="99B2B8FA"/>
    <w:lvl w:ilvl="0" w:tplc="2C540A2C">
      <w:start w:val="6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474"/>
    <w:rsid w:val="00022E21"/>
    <w:rsid w:val="000B27CC"/>
    <w:rsid w:val="000D0A0E"/>
    <w:rsid w:val="00110539"/>
    <w:rsid w:val="001228A7"/>
    <w:rsid w:val="001F7789"/>
    <w:rsid w:val="00212EF7"/>
    <w:rsid w:val="002132EF"/>
    <w:rsid w:val="002230F7"/>
    <w:rsid w:val="0023399B"/>
    <w:rsid w:val="002A4EF7"/>
    <w:rsid w:val="002D7200"/>
    <w:rsid w:val="002E1474"/>
    <w:rsid w:val="002F192D"/>
    <w:rsid w:val="00324323"/>
    <w:rsid w:val="00362E75"/>
    <w:rsid w:val="003712C6"/>
    <w:rsid w:val="00397C87"/>
    <w:rsid w:val="003A3C09"/>
    <w:rsid w:val="004102C8"/>
    <w:rsid w:val="004133DA"/>
    <w:rsid w:val="00437A3C"/>
    <w:rsid w:val="00457B78"/>
    <w:rsid w:val="00561FBD"/>
    <w:rsid w:val="005C417E"/>
    <w:rsid w:val="00617796"/>
    <w:rsid w:val="006D124E"/>
    <w:rsid w:val="006D7D2A"/>
    <w:rsid w:val="00736076"/>
    <w:rsid w:val="0075115B"/>
    <w:rsid w:val="007F018E"/>
    <w:rsid w:val="00815277"/>
    <w:rsid w:val="008A0AAE"/>
    <w:rsid w:val="008A2903"/>
    <w:rsid w:val="00982387"/>
    <w:rsid w:val="009C7FB2"/>
    <w:rsid w:val="009D7C89"/>
    <w:rsid w:val="009E6D2D"/>
    <w:rsid w:val="00AA71A9"/>
    <w:rsid w:val="00AB3A4E"/>
    <w:rsid w:val="00AC51FA"/>
    <w:rsid w:val="00B519EF"/>
    <w:rsid w:val="00B86624"/>
    <w:rsid w:val="00BF767B"/>
    <w:rsid w:val="00C079B5"/>
    <w:rsid w:val="00CB6690"/>
    <w:rsid w:val="00CF5891"/>
    <w:rsid w:val="00CF5B82"/>
    <w:rsid w:val="00D03956"/>
    <w:rsid w:val="00DA6B40"/>
    <w:rsid w:val="00DE2AF4"/>
    <w:rsid w:val="00E44BCC"/>
    <w:rsid w:val="00E86F42"/>
    <w:rsid w:val="00E87626"/>
    <w:rsid w:val="00EB0371"/>
    <w:rsid w:val="00EB3125"/>
    <w:rsid w:val="00FE67D6"/>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paragraph" w:styleId="NoSpacing">
    <w:name w:val="No Spacing"/>
    <w:uiPriority w:val="1"/>
    <w:qFormat/>
    <w:rsid w:val="00E44BCC"/>
    <w:pPr>
      <w:widowControl w:val="0"/>
    </w:pPr>
    <w:rPr>
      <w:sz w:val="22"/>
      <w:szCs w:val="22"/>
      <w:lang w:val="en-US" w:eastAsia="en-US"/>
    </w:rPr>
  </w:style>
  <w:style w:type="character" w:styleId="Hyperlink">
    <w:name w:val="Hyperlink"/>
    <w:basedOn w:val="DefaultParagraphFont"/>
    <w:uiPriority w:val="99"/>
    <w:unhideWhenUsed/>
    <w:rsid w:val="002230F7"/>
    <w:rPr>
      <w:color w:val="0000FF" w:themeColor="hyperlink"/>
      <w:u w:val="single"/>
    </w:rPr>
  </w:style>
  <w:style w:type="paragraph" w:styleId="BalloonText">
    <w:name w:val="Balloon Text"/>
    <w:basedOn w:val="Normal"/>
    <w:link w:val="BalloonTextChar"/>
    <w:uiPriority w:val="99"/>
    <w:semiHidden/>
    <w:unhideWhenUsed/>
    <w:rsid w:val="00BF7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67B"/>
    <w:rPr>
      <w:rFonts w:ascii="Tahoma" w:hAnsi="Tahoma" w:cs="Tahoma"/>
      <w:sz w:val="16"/>
      <w:szCs w:val="16"/>
      <w:lang w:val="en-US" w:eastAsia="en-US"/>
    </w:rPr>
  </w:style>
  <w:style w:type="paragraph" w:styleId="ListParagraph">
    <w:name w:val="List Paragraph"/>
    <w:basedOn w:val="Normal"/>
    <w:uiPriority w:val="34"/>
    <w:qFormat/>
    <w:rsid w:val="00DE2AF4"/>
    <w:pPr>
      <w:widowControl/>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paragraph" w:styleId="NoSpacing">
    <w:name w:val="No Spacing"/>
    <w:uiPriority w:val="1"/>
    <w:qFormat/>
    <w:rsid w:val="00E44BCC"/>
    <w:pPr>
      <w:widowControl w:val="0"/>
    </w:pPr>
    <w:rPr>
      <w:sz w:val="22"/>
      <w:szCs w:val="22"/>
      <w:lang w:val="en-US" w:eastAsia="en-US"/>
    </w:rPr>
  </w:style>
  <w:style w:type="character" w:styleId="Hyperlink">
    <w:name w:val="Hyperlink"/>
    <w:basedOn w:val="DefaultParagraphFont"/>
    <w:uiPriority w:val="99"/>
    <w:unhideWhenUsed/>
    <w:rsid w:val="002230F7"/>
    <w:rPr>
      <w:color w:val="0000FF" w:themeColor="hyperlink"/>
      <w:u w:val="single"/>
    </w:rPr>
  </w:style>
  <w:style w:type="paragraph" w:styleId="BalloonText">
    <w:name w:val="Balloon Text"/>
    <w:basedOn w:val="Normal"/>
    <w:link w:val="BalloonTextChar"/>
    <w:uiPriority w:val="99"/>
    <w:semiHidden/>
    <w:unhideWhenUsed/>
    <w:rsid w:val="00BF7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67B"/>
    <w:rPr>
      <w:rFonts w:ascii="Tahoma" w:hAnsi="Tahoma" w:cs="Tahoma"/>
      <w:sz w:val="16"/>
      <w:szCs w:val="16"/>
      <w:lang w:val="en-US" w:eastAsia="en-US"/>
    </w:rPr>
  </w:style>
  <w:style w:type="paragraph" w:styleId="ListParagraph">
    <w:name w:val="List Paragraph"/>
    <w:basedOn w:val="Normal"/>
    <w:uiPriority w:val="34"/>
    <w:qFormat/>
    <w:rsid w:val="00DE2AF4"/>
    <w:pPr>
      <w:widowControl/>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834839">
      <w:bodyDiv w:val="1"/>
      <w:marLeft w:val="0"/>
      <w:marRight w:val="0"/>
      <w:marTop w:val="0"/>
      <w:marBottom w:val="0"/>
      <w:divBdr>
        <w:top w:val="none" w:sz="0" w:space="0" w:color="auto"/>
        <w:left w:val="none" w:sz="0" w:space="0" w:color="auto"/>
        <w:bottom w:val="none" w:sz="0" w:space="0" w:color="auto"/>
        <w:right w:val="none" w:sz="0" w:space="0" w:color="auto"/>
      </w:divBdr>
    </w:div>
    <w:div w:id="931277720">
      <w:bodyDiv w:val="1"/>
      <w:marLeft w:val="0"/>
      <w:marRight w:val="0"/>
      <w:marTop w:val="0"/>
      <w:marBottom w:val="0"/>
      <w:divBdr>
        <w:top w:val="none" w:sz="0" w:space="0" w:color="auto"/>
        <w:left w:val="none" w:sz="0" w:space="0" w:color="auto"/>
        <w:bottom w:val="none" w:sz="0" w:space="0" w:color="auto"/>
        <w:right w:val="none" w:sz="0" w:space="0" w:color="auto"/>
      </w:divBdr>
    </w:div>
    <w:div w:id="954212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ese@lad.gov.lv" TargetMode="External"/><Relationship Id="rId4" Type="http://schemas.microsoft.com/office/2007/relationships/stylesWithEffects" Target="stylesWithEffects.xml"/><Relationship Id="rId9" Type="http://schemas.openxmlformats.org/officeDocument/2006/relationships/hyperlink" Target="http://www.lad.gov.lv/lv/e-pieteiksanas-sistema-eps-1/e-pieteiksanas-sistema-e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0B280-AF14-4445-BD80-4037C4C30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1557</Words>
  <Characters>888</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LAD</Company>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Dagnija</dc:creator>
  <cp:lastModifiedBy>Simona Saule</cp:lastModifiedBy>
  <cp:revision>2</cp:revision>
  <dcterms:created xsi:type="dcterms:W3CDTF">2016-04-14T13:52:00Z</dcterms:created>
  <dcterms:modified xsi:type="dcterms:W3CDTF">2016-04-14T13:52:00Z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