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D76" w:rsidRDefault="00697D76" w:rsidP="00B82957">
      <w:pPr>
        <w:spacing w:after="0"/>
        <w:ind w:left="-284"/>
        <w:jc w:val="both"/>
        <w:rPr>
          <w:b/>
          <w:color w:val="0070C0"/>
          <w:sz w:val="24"/>
        </w:rPr>
      </w:pPr>
      <w:r>
        <w:rPr>
          <w:b/>
          <w:noProof/>
          <w:sz w:val="28"/>
          <w:lang w:eastAsia="lv-LV"/>
        </w:rPr>
        <w:drawing>
          <wp:inline distT="0" distB="0" distL="0" distR="0" wp14:anchorId="55AABC63" wp14:editId="120A16C8">
            <wp:extent cx="5571231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PR_ESF_10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445" cy="1182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BAE" w:rsidRDefault="00220BAE" w:rsidP="002E0996">
      <w:pPr>
        <w:spacing w:after="0"/>
        <w:jc w:val="both"/>
        <w:rPr>
          <w:b/>
          <w:color w:val="0070C0"/>
          <w:sz w:val="24"/>
        </w:rPr>
      </w:pPr>
    </w:p>
    <w:p w:rsidR="00FD71A3" w:rsidRPr="00FD71A3" w:rsidRDefault="00FD71A3" w:rsidP="00FD71A3">
      <w:r w:rsidRPr="00FD71A3">
        <w:t>03.11.2016.</w:t>
      </w:r>
    </w:p>
    <w:p w:rsidR="005028A3" w:rsidRPr="005028A3" w:rsidRDefault="00B50CAE" w:rsidP="002E0996">
      <w:pPr>
        <w:spacing w:after="0"/>
        <w:jc w:val="both"/>
        <w:rPr>
          <w:b/>
          <w:color w:val="0070C0"/>
          <w:sz w:val="24"/>
        </w:rPr>
      </w:pPr>
      <w:r>
        <w:rPr>
          <w:b/>
          <w:color w:val="0070C0"/>
          <w:sz w:val="24"/>
        </w:rPr>
        <w:t xml:space="preserve">KURZEMĒ </w:t>
      </w:r>
      <w:bookmarkStart w:id="0" w:name="_GoBack"/>
      <w:r>
        <w:rPr>
          <w:b/>
          <w:color w:val="0070C0"/>
          <w:sz w:val="24"/>
        </w:rPr>
        <w:t>SĀKTA PERSONU AR GARĪGA RAKSTURA TRAUCĒJUMIEM INDIVIDUĀLO VAJADZĪBU IZVĒRTĒŠANA</w:t>
      </w:r>
      <w:bookmarkEnd w:id="0"/>
    </w:p>
    <w:p w:rsidR="002E0996" w:rsidRDefault="005028A3" w:rsidP="002E0996">
      <w:pPr>
        <w:spacing w:after="0"/>
        <w:jc w:val="both"/>
        <w:rPr>
          <w:b/>
        </w:rPr>
      </w:pPr>
      <w:r>
        <w:rPr>
          <w:b/>
          <w:color w:val="C00000"/>
        </w:rPr>
        <w:t xml:space="preserve"> </w:t>
      </w:r>
    </w:p>
    <w:p w:rsidR="005C70DA" w:rsidRPr="000C4605" w:rsidRDefault="00145DDE" w:rsidP="006F5259">
      <w:pPr>
        <w:jc w:val="both"/>
        <w:rPr>
          <w:b/>
          <w:i/>
          <w:strike/>
        </w:rPr>
      </w:pPr>
      <w:r>
        <w:rPr>
          <w:b/>
        </w:rPr>
        <w:t>Projekta “Kurzeme visiem” ietvaros</w:t>
      </w:r>
      <w:r w:rsidRPr="00DB4349">
        <w:rPr>
          <w:b/>
        </w:rPr>
        <w:t xml:space="preserve"> </w:t>
      </w:r>
      <w:r w:rsidR="002D0481">
        <w:rPr>
          <w:b/>
        </w:rPr>
        <w:t xml:space="preserve">septembrī </w:t>
      </w:r>
      <w:r w:rsidR="00B50CAE" w:rsidRPr="00DB4349">
        <w:rPr>
          <w:b/>
        </w:rPr>
        <w:t>sākta</w:t>
      </w:r>
      <w:r w:rsidR="0031209D">
        <w:rPr>
          <w:b/>
        </w:rPr>
        <w:t xml:space="preserve"> </w:t>
      </w:r>
      <w:r w:rsidR="00357081">
        <w:rPr>
          <w:b/>
        </w:rPr>
        <w:t xml:space="preserve">Kurzemes </w:t>
      </w:r>
      <w:r w:rsidR="00D738D9">
        <w:rPr>
          <w:b/>
        </w:rPr>
        <w:t xml:space="preserve">pilngadīgu </w:t>
      </w:r>
      <w:r w:rsidR="00B50CAE" w:rsidRPr="00DB4349">
        <w:rPr>
          <w:b/>
        </w:rPr>
        <w:t>personu ar garīga rakstura traucējumiem</w:t>
      </w:r>
      <w:r w:rsidR="002D0481">
        <w:rPr>
          <w:b/>
        </w:rPr>
        <w:t xml:space="preserve"> (personas ar GRT)</w:t>
      </w:r>
      <w:r w:rsidR="00B50CAE" w:rsidRPr="00DB4349">
        <w:rPr>
          <w:b/>
        </w:rPr>
        <w:t xml:space="preserve">, kuriem ir I vai II </w:t>
      </w:r>
      <w:r w:rsidR="004E0C98">
        <w:rPr>
          <w:b/>
        </w:rPr>
        <w:t>grupas</w:t>
      </w:r>
      <w:r w:rsidR="00B50CAE" w:rsidRPr="00DB4349">
        <w:rPr>
          <w:b/>
        </w:rPr>
        <w:t xml:space="preserve"> invaliditāte</w:t>
      </w:r>
      <w:r w:rsidR="00525672">
        <w:rPr>
          <w:b/>
        </w:rPr>
        <w:t>,</w:t>
      </w:r>
      <w:r w:rsidR="005D1062">
        <w:rPr>
          <w:b/>
        </w:rPr>
        <w:t xml:space="preserve"> </w:t>
      </w:r>
      <w:r w:rsidR="00B50CAE" w:rsidRPr="00DB4349">
        <w:rPr>
          <w:b/>
        </w:rPr>
        <w:t>individuālo vajadzību izvērtēšana</w:t>
      </w:r>
      <w:r w:rsidR="00EA0EC1">
        <w:rPr>
          <w:b/>
        </w:rPr>
        <w:t xml:space="preserve"> un atbalsta plānu izstrāde</w:t>
      </w:r>
      <w:r w:rsidR="006F5259" w:rsidRPr="002D0481">
        <w:rPr>
          <w:b/>
        </w:rPr>
        <w:t>,</w:t>
      </w:r>
      <w:r w:rsidR="002D0481" w:rsidRPr="002D0481">
        <w:rPr>
          <w:b/>
        </w:rPr>
        <w:t xml:space="preserve"> lai </w:t>
      </w:r>
      <w:r w:rsidR="006F5259" w:rsidRPr="002D0481">
        <w:rPr>
          <w:b/>
        </w:rPr>
        <w:t>palielinātu</w:t>
      </w:r>
      <w:r w:rsidR="005B16B2">
        <w:rPr>
          <w:b/>
        </w:rPr>
        <w:t xml:space="preserve"> </w:t>
      </w:r>
      <w:r w:rsidR="0077547E">
        <w:rPr>
          <w:b/>
        </w:rPr>
        <w:t>šo personu</w:t>
      </w:r>
      <w:r w:rsidR="006F5259" w:rsidRPr="002D0481">
        <w:rPr>
          <w:b/>
        </w:rPr>
        <w:t xml:space="preserve"> iespējas saņemt sabiedrībā balstītus pakalpojumus</w:t>
      </w:r>
      <w:r w:rsidR="002D0481" w:rsidRPr="002D0481">
        <w:rPr>
          <w:b/>
        </w:rPr>
        <w:t xml:space="preserve"> un veicinātu dzīv</w:t>
      </w:r>
      <w:r w:rsidR="003F5552">
        <w:rPr>
          <w:b/>
        </w:rPr>
        <w:t>i</w:t>
      </w:r>
      <w:r w:rsidR="002A7160">
        <w:rPr>
          <w:b/>
        </w:rPr>
        <w:t xml:space="preserve"> </w:t>
      </w:r>
      <w:r w:rsidR="00A01352" w:rsidRPr="00D148B6">
        <w:rPr>
          <w:b/>
        </w:rPr>
        <w:t>sabiedrībā</w:t>
      </w:r>
      <w:r w:rsidR="00A01352">
        <w:rPr>
          <w:b/>
        </w:rPr>
        <w:t xml:space="preserve"> </w:t>
      </w:r>
      <w:r w:rsidR="002D0481" w:rsidRPr="002D0481">
        <w:rPr>
          <w:b/>
        </w:rPr>
        <w:t xml:space="preserve">ārpus ilgstošas </w:t>
      </w:r>
      <w:r w:rsidR="002D0481">
        <w:rPr>
          <w:b/>
        </w:rPr>
        <w:t xml:space="preserve">sociālās </w:t>
      </w:r>
      <w:r w:rsidR="002D0481" w:rsidRPr="002D0481">
        <w:rPr>
          <w:b/>
        </w:rPr>
        <w:t>aprūpes institūcijām</w:t>
      </w:r>
      <w:r w:rsidR="006F5259" w:rsidRPr="002D0481">
        <w:rPr>
          <w:b/>
        </w:rPr>
        <w:t>.</w:t>
      </w:r>
    </w:p>
    <w:p w:rsidR="00E32FEC" w:rsidRDefault="002042B8" w:rsidP="00E32FEC">
      <w:pPr>
        <w:jc w:val="both"/>
      </w:pPr>
      <w:r w:rsidRPr="00534761">
        <w:t xml:space="preserve">Kopumā </w:t>
      </w:r>
      <w:r w:rsidR="00534761" w:rsidRPr="00534761">
        <w:t xml:space="preserve">individuālās vajadzības </w:t>
      </w:r>
      <w:r w:rsidRPr="00534761">
        <w:t>paredzēts izvērtēt</w:t>
      </w:r>
      <w:r w:rsidR="003F5552">
        <w:t xml:space="preserve"> un atbalsta plānus izstrādāt</w:t>
      </w:r>
      <w:r w:rsidRPr="00534761">
        <w:t xml:space="preserve"> 347 personām ar GRT, kas ietver gan personas ar attīstības</w:t>
      </w:r>
      <w:r w:rsidRPr="005B16B2">
        <w:t xml:space="preserve"> traucējumiem (piem., personas ar autismu, Dauna sindromu, Asbergera sindromu), gan personas ar psihiskām</w:t>
      </w:r>
      <w:r w:rsidRPr="00184B54">
        <w:t xml:space="preserve"> saslimšanām (piem.</w:t>
      </w:r>
      <w:r w:rsidR="001D2FE5">
        <w:t>,</w:t>
      </w:r>
      <w:r>
        <w:t xml:space="preserve"> </w:t>
      </w:r>
      <w:r w:rsidR="001D2FE5">
        <w:t xml:space="preserve">personas ar </w:t>
      </w:r>
      <w:r>
        <w:t>depresiju, šizofrēniju, dažādām mānijām)</w:t>
      </w:r>
      <w:r w:rsidR="00E32FEC">
        <w:t xml:space="preserve">. Lielākā daļa no šīm personām šobrīd dzīvo patstāvīgi vai ģimenēs 14 </w:t>
      </w:r>
      <w:r w:rsidR="00E32FEC" w:rsidRPr="00FE20B4">
        <w:t>Kurzemes pašvaldībās</w:t>
      </w:r>
      <w:r w:rsidR="00E32FEC">
        <w:t>,</w:t>
      </w:r>
      <w:r w:rsidR="00E32FEC" w:rsidRPr="00FE20B4">
        <w:t xml:space="preserve"> </w:t>
      </w:r>
      <w:r w:rsidR="00E32FEC">
        <w:t>bet apstākļiem pasliktinoties, sabiedrībā balstīto sociālo pakalpojumu nepietiekamās pieejamības dēļ, t</w:t>
      </w:r>
      <w:r w:rsidR="00E32FEC" w:rsidRPr="00FE20B4">
        <w:t xml:space="preserve">ām ir risks nonākt ilgstošas </w:t>
      </w:r>
      <w:r w:rsidR="00E32FEC">
        <w:t xml:space="preserve">sociālas </w:t>
      </w:r>
      <w:r w:rsidR="00E32FEC" w:rsidRPr="00FE20B4">
        <w:t>aprūpes</w:t>
      </w:r>
      <w:r w:rsidR="007B3FA0">
        <w:t xml:space="preserve"> institūcijās. </w:t>
      </w:r>
    </w:p>
    <w:p w:rsidR="00A01352" w:rsidRDefault="00D81321" w:rsidP="00D81321">
      <w:pPr>
        <w:jc w:val="both"/>
      </w:pPr>
      <w:r w:rsidRPr="00534761">
        <w:t>Personu individuālo vajadzību izvērtēšana un atbalsta plānu izstrāde pieejama</w:t>
      </w:r>
      <w:r>
        <w:t xml:space="preserve"> </w:t>
      </w:r>
      <w:r w:rsidRPr="00534761">
        <w:t xml:space="preserve">tām personām, kuras </w:t>
      </w:r>
      <w:r>
        <w:t xml:space="preserve">no 2016. gada jūlija </w:t>
      </w:r>
      <w:r w:rsidRPr="00534761">
        <w:t>līdz septembrim bija pieteikušās izvēr</w:t>
      </w:r>
      <w:r>
        <w:t xml:space="preserve">tēšanai, iesniedzot iesniegumu </w:t>
      </w:r>
      <w:r w:rsidRPr="00534761">
        <w:t>savas pašvaldības sociālajā dienestā vai kā</w:t>
      </w:r>
      <w:r>
        <w:t>dā no valsts sociālās aprūpes centr</w:t>
      </w:r>
      <w:r w:rsidR="00A01352">
        <w:t>a</w:t>
      </w:r>
      <w:r>
        <w:t xml:space="preserve"> “Kurzeme” 6 filiālēm. </w:t>
      </w:r>
    </w:p>
    <w:p w:rsidR="00D81321" w:rsidRDefault="00D81321" w:rsidP="00D81321">
      <w:pPr>
        <w:jc w:val="both"/>
      </w:pPr>
      <w:r>
        <w:t>V</w:t>
      </w:r>
      <w:r w:rsidRPr="00534761">
        <w:t>ajadzību izvērtēšan</w:t>
      </w:r>
      <w:r>
        <w:t>u</w:t>
      </w:r>
      <w:r w:rsidRPr="00534761">
        <w:t xml:space="preserve"> un atbalsta plānu izstrād</w:t>
      </w:r>
      <w:r>
        <w:t xml:space="preserve">i </w:t>
      </w:r>
      <w:r w:rsidR="00FC1A2A">
        <w:t xml:space="preserve">veic </w:t>
      </w:r>
      <w:r w:rsidRPr="00534761">
        <w:t>5</w:t>
      </w:r>
      <w:r w:rsidRPr="0062081F">
        <w:t xml:space="preserve"> sociāl</w:t>
      </w:r>
      <w:r>
        <w:t>ie</w:t>
      </w:r>
      <w:r w:rsidRPr="0062081F">
        <w:t xml:space="preserve"> darbiniek</w:t>
      </w:r>
      <w:r>
        <w:t xml:space="preserve">i, </w:t>
      </w:r>
      <w:r w:rsidRPr="0062081F">
        <w:t>sadarbībā ar psihiatru un ergoterapeitu</w:t>
      </w:r>
      <w:r>
        <w:t xml:space="preserve">. </w:t>
      </w:r>
      <w:r w:rsidR="00A01352">
        <w:t>A</w:t>
      </w:r>
      <w:r w:rsidR="00A01352" w:rsidRPr="00BA7860">
        <w:t>tbalsta plānos</w:t>
      </w:r>
      <w:r w:rsidR="00A01352">
        <w:t xml:space="preserve"> personām ar GRT tiks</w:t>
      </w:r>
      <w:r w:rsidR="00A01352" w:rsidRPr="00BA7860">
        <w:t xml:space="preserve"> rekomendēti </w:t>
      </w:r>
      <w:r w:rsidR="00A01352">
        <w:t xml:space="preserve">katra vajadzībām </w:t>
      </w:r>
      <w:r w:rsidR="00FC1A2A">
        <w:t xml:space="preserve">un iespējām </w:t>
      </w:r>
      <w:r w:rsidR="00A01352">
        <w:t xml:space="preserve">atbilstoši </w:t>
      </w:r>
      <w:r w:rsidR="00A01352" w:rsidRPr="00BA7860">
        <w:t>sabiedrībā</w:t>
      </w:r>
      <w:r w:rsidR="00A01352" w:rsidRPr="002042B8">
        <w:t xml:space="preserve"> balstītie pakalpojumi</w:t>
      </w:r>
      <w:r w:rsidR="00A01352">
        <w:t xml:space="preserve">, tādējādi veicinot personu iespējas dzīvot sabiedrībā </w:t>
      </w:r>
      <w:r w:rsidR="00A01352" w:rsidRPr="00BA7860">
        <w:t>gan individuāli, gan nelielās grupās - grupu dzīvokļos vai grupu mājās</w:t>
      </w:r>
      <w:r w:rsidR="00A01352">
        <w:t xml:space="preserve">, nevis </w:t>
      </w:r>
      <w:r w:rsidR="00A01352" w:rsidRPr="00FE20B4">
        <w:t xml:space="preserve">ilgstošas </w:t>
      </w:r>
      <w:r w:rsidR="00A01352">
        <w:t xml:space="preserve">sociālas </w:t>
      </w:r>
      <w:r w:rsidR="00A01352" w:rsidRPr="00FE20B4">
        <w:t>aprūpes</w:t>
      </w:r>
      <w:r w:rsidR="00A01352">
        <w:t xml:space="preserve"> institūcijās.</w:t>
      </w:r>
    </w:p>
    <w:p w:rsidR="00FC1A2A" w:rsidRDefault="00FC1A2A" w:rsidP="000F60B6">
      <w:pPr>
        <w:spacing w:after="0"/>
        <w:jc w:val="both"/>
      </w:pPr>
      <w:r>
        <w:t xml:space="preserve">No atbalsta plānos rekomendētajiem pakalpojumiem, projekta “Kurzeme visiem” ietvaros tiks segtas izmaksas šādiem </w:t>
      </w:r>
      <w:r w:rsidR="002F794F" w:rsidRPr="00BA7860">
        <w:t>sabiedrībā</w:t>
      </w:r>
      <w:r w:rsidR="002F794F" w:rsidRPr="002042B8">
        <w:t xml:space="preserve"> balstītie</w:t>
      </w:r>
      <w:r>
        <w:t>m</w:t>
      </w:r>
      <w:r w:rsidR="002F794F" w:rsidRPr="002042B8">
        <w:t xml:space="preserve"> pakalpojumi</w:t>
      </w:r>
      <w:r>
        <w:t>em:</w:t>
      </w:r>
    </w:p>
    <w:p w:rsidR="002F794F" w:rsidRPr="00FC1A2A" w:rsidRDefault="002F794F" w:rsidP="00FC1A2A">
      <w:pPr>
        <w:numPr>
          <w:ilvl w:val="0"/>
          <w:numId w:val="32"/>
        </w:numPr>
        <w:shd w:val="clear" w:color="auto" w:fill="FFFFFF"/>
        <w:spacing w:after="0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eastAsia="lv-LV"/>
        </w:rPr>
      </w:pPr>
      <w:r w:rsidRPr="00FC1A2A">
        <w:rPr>
          <w:rFonts w:ascii="Verdana" w:eastAsia="Times New Roman" w:hAnsi="Verdana" w:cs="Times New Roman"/>
          <w:color w:val="000000"/>
          <w:sz w:val="18"/>
          <w:szCs w:val="18"/>
          <w:lang w:eastAsia="lv-LV"/>
        </w:rPr>
        <w:t>aprūpe mājās;</w:t>
      </w:r>
    </w:p>
    <w:p w:rsidR="002F794F" w:rsidRPr="002F794F" w:rsidRDefault="002F794F" w:rsidP="002F794F">
      <w:pPr>
        <w:numPr>
          <w:ilvl w:val="0"/>
          <w:numId w:val="32"/>
        </w:numPr>
        <w:shd w:val="clear" w:color="auto" w:fill="FFFFFF"/>
        <w:spacing w:after="0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eastAsia="lv-LV"/>
        </w:rPr>
      </w:pPr>
      <w:r w:rsidRPr="002F794F">
        <w:rPr>
          <w:rFonts w:ascii="Verdana" w:eastAsia="Times New Roman" w:hAnsi="Verdana" w:cs="Times New Roman"/>
          <w:color w:val="000000"/>
          <w:sz w:val="18"/>
          <w:szCs w:val="18"/>
          <w:lang w:eastAsia="lv-LV"/>
        </w:rPr>
        <w:t>dienas aprūpes centrs;</w:t>
      </w:r>
    </w:p>
    <w:p w:rsidR="002F794F" w:rsidRPr="002F794F" w:rsidRDefault="002F794F" w:rsidP="002F794F">
      <w:pPr>
        <w:numPr>
          <w:ilvl w:val="0"/>
          <w:numId w:val="32"/>
        </w:numPr>
        <w:shd w:val="clear" w:color="auto" w:fill="FFFFFF"/>
        <w:spacing w:after="0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eastAsia="lv-LV"/>
        </w:rPr>
      </w:pPr>
      <w:r w:rsidRPr="002F794F">
        <w:rPr>
          <w:rFonts w:ascii="Verdana" w:eastAsia="Times New Roman" w:hAnsi="Verdana" w:cs="Times New Roman"/>
          <w:color w:val="000000"/>
          <w:sz w:val="18"/>
          <w:szCs w:val="18"/>
          <w:lang w:eastAsia="lv-LV"/>
        </w:rPr>
        <w:t>specializētās darbnīcas;</w:t>
      </w:r>
    </w:p>
    <w:p w:rsidR="002F794F" w:rsidRPr="002F794F" w:rsidRDefault="002F794F" w:rsidP="002F794F">
      <w:pPr>
        <w:numPr>
          <w:ilvl w:val="0"/>
          <w:numId w:val="32"/>
        </w:numPr>
        <w:shd w:val="clear" w:color="auto" w:fill="FFFFFF"/>
        <w:spacing w:after="0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eastAsia="lv-LV"/>
        </w:rPr>
      </w:pPr>
      <w:r w:rsidRPr="002F794F">
        <w:rPr>
          <w:rFonts w:ascii="Verdana" w:eastAsia="Times New Roman" w:hAnsi="Verdana" w:cs="Times New Roman"/>
          <w:color w:val="000000"/>
          <w:sz w:val="18"/>
          <w:szCs w:val="18"/>
          <w:lang w:eastAsia="lv-LV"/>
        </w:rPr>
        <w:t>grupu dzīvokļi;</w:t>
      </w:r>
    </w:p>
    <w:p w:rsidR="002F794F" w:rsidRPr="002F794F" w:rsidRDefault="002F794F" w:rsidP="002F794F">
      <w:pPr>
        <w:numPr>
          <w:ilvl w:val="0"/>
          <w:numId w:val="32"/>
        </w:numPr>
        <w:shd w:val="clear" w:color="auto" w:fill="FFFFFF"/>
        <w:spacing w:after="0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eastAsia="lv-LV"/>
        </w:rPr>
      </w:pPr>
      <w:r w:rsidRPr="002F794F">
        <w:rPr>
          <w:rFonts w:ascii="Verdana" w:eastAsia="Times New Roman" w:hAnsi="Verdana" w:cs="Times New Roman"/>
          <w:color w:val="000000"/>
          <w:sz w:val="18"/>
          <w:szCs w:val="18"/>
          <w:lang w:eastAsia="lv-LV"/>
        </w:rPr>
        <w:t>īslaicīgās sociālās aprūpes pakalpojums;</w:t>
      </w:r>
    </w:p>
    <w:p w:rsidR="002F794F" w:rsidRPr="002F794F" w:rsidRDefault="002F794F" w:rsidP="002F794F">
      <w:pPr>
        <w:numPr>
          <w:ilvl w:val="0"/>
          <w:numId w:val="32"/>
        </w:numPr>
        <w:shd w:val="clear" w:color="auto" w:fill="FFFFFF"/>
        <w:spacing w:after="0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eastAsia="lv-LV"/>
        </w:rPr>
      </w:pPr>
      <w:r w:rsidRPr="002F794F">
        <w:rPr>
          <w:rFonts w:ascii="Verdana" w:eastAsia="Times New Roman" w:hAnsi="Verdana" w:cs="Times New Roman"/>
          <w:color w:val="000000"/>
          <w:sz w:val="18"/>
          <w:szCs w:val="18"/>
          <w:lang w:eastAsia="lv-LV"/>
        </w:rPr>
        <w:t>speciālistu konsultācijas un individuālais atbalsts;</w:t>
      </w:r>
    </w:p>
    <w:p w:rsidR="002F794F" w:rsidRDefault="002F794F" w:rsidP="002F794F">
      <w:pPr>
        <w:numPr>
          <w:ilvl w:val="0"/>
          <w:numId w:val="32"/>
        </w:numPr>
        <w:shd w:val="clear" w:color="auto" w:fill="FFFFFF"/>
        <w:spacing w:after="0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eastAsia="lv-LV"/>
        </w:rPr>
      </w:pPr>
      <w:r w:rsidRPr="002F794F">
        <w:rPr>
          <w:rFonts w:ascii="Verdana" w:eastAsia="Times New Roman" w:hAnsi="Verdana" w:cs="Times New Roman"/>
          <w:color w:val="000000"/>
          <w:sz w:val="18"/>
          <w:szCs w:val="18"/>
          <w:lang w:eastAsia="lv-LV"/>
        </w:rPr>
        <w:t>atbalsta grupas un grupu nodarbības.</w:t>
      </w:r>
    </w:p>
    <w:p w:rsidR="002F794F" w:rsidRPr="002F794F" w:rsidRDefault="002F794F" w:rsidP="002F794F">
      <w:pPr>
        <w:shd w:val="clear" w:color="auto" w:fill="FFFFFF"/>
        <w:spacing w:after="0" w:line="240" w:lineRule="auto"/>
        <w:ind w:left="600"/>
        <w:rPr>
          <w:rFonts w:ascii="Verdana" w:eastAsia="Times New Roman" w:hAnsi="Verdana" w:cs="Times New Roman"/>
          <w:color w:val="000000"/>
          <w:sz w:val="18"/>
          <w:szCs w:val="18"/>
          <w:lang w:eastAsia="lv-LV"/>
        </w:rPr>
      </w:pPr>
    </w:p>
    <w:p w:rsidR="00ED7679" w:rsidRDefault="00ED7679" w:rsidP="00ED7679">
      <w:pPr>
        <w:jc w:val="both"/>
      </w:pPr>
      <w:r>
        <w:t xml:space="preserve">Sabiedrībā balstīto pakalpojumu pieejamības palielināšana personām ar garīga rakstura traucējumiem </w:t>
      </w:r>
      <w:r w:rsidR="00293975">
        <w:t xml:space="preserve">projekta “Kurzeme visiem” ietvaros </w:t>
      </w:r>
      <w:r>
        <w:t xml:space="preserve">līdz 2022. gadam tiks finansēta </w:t>
      </w:r>
      <w:r w:rsidR="00293975">
        <w:t>no</w:t>
      </w:r>
      <w:r>
        <w:t xml:space="preserve"> Eiropas Sociālā fonda (ESF) </w:t>
      </w:r>
      <w:r w:rsidR="00293975">
        <w:t>un valsts budžeta līdzekļiem</w:t>
      </w:r>
      <w:r>
        <w:t>. Plā</w:t>
      </w:r>
      <w:r w:rsidR="00293975">
        <w:t>nots, ka līdz 2022. gadam Latvijā</w:t>
      </w:r>
      <w:r>
        <w:t xml:space="preserve"> būs izveidot</w:t>
      </w:r>
      <w:r w:rsidR="00293975">
        <w:t>a</w:t>
      </w:r>
      <w:r>
        <w:t xml:space="preserve"> tāda sociālo pakalpojumu un atbalsta sistēma, </w:t>
      </w:r>
      <w:r w:rsidR="00293975">
        <w:t xml:space="preserve">kurā </w:t>
      </w:r>
      <w:r>
        <w:t>nepieciešamos atbalsta pakalpojumus personas varē</w:t>
      </w:r>
      <w:r w:rsidR="00293975">
        <w:t>s</w:t>
      </w:r>
      <w:r>
        <w:t xml:space="preserve"> saņemt  </w:t>
      </w:r>
      <w:r w:rsidR="00293975">
        <w:t>dzīvesvietā</w:t>
      </w:r>
      <w:r>
        <w:t xml:space="preserve"> un </w:t>
      </w:r>
      <w:r w:rsidR="00293975">
        <w:t>pakalpojumi</w:t>
      </w:r>
      <w:r>
        <w:t xml:space="preserve"> ilgstošas sociālās aprūpes iestādēs</w:t>
      </w:r>
      <w:r w:rsidR="00293975">
        <w:t xml:space="preserve"> nebūs vienīgā izvēle</w:t>
      </w:r>
      <w:r>
        <w:t>.</w:t>
      </w:r>
    </w:p>
    <w:p w:rsidR="002E0996" w:rsidRDefault="00DB4349" w:rsidP="000041B3">
      <w:pPr>
        <w:jc w:val="both"/>
        <w:rPr>
          <w:rFonts w:cs="Times New Roman"/>
          <w:color w:val="000000"/>
        </w:rPr>
      </w:pPr>
      <w:r>
        <w:lastRenderedPageBreak/>
        <w:t xml:space="preserve">Papildu informācijai par individuālo vajadzību izvērtēšanas procesu Kurzemē aicinām sazināties ar </w:t>
      </w:r>
      <w:r w:rsidR="005028A3" w:rsidRPr="005028A3">
        <w:rPr>
          <w:rFonts w:cs="Times New Roman"/>
          <w:color w:val="000000"/>
        </w:rPr>
        <w:t>projekta “Kurzeme visiem</w:t>
      </w:r>
      <w:r w:rsidR="005028A3" w:rsidRPr="00587B21">
        <w:rPr>
          <w:rFonts w:cs="Times New Roman"/>
          <w:color w:val="000000"/>
        </w:rPr>
        <w:t>” vadītāj</w:t>
      </w:r>
      <w:r w:rsidRPr="00587B21">
        <w:rPr>
          <w:rFonts w:cs="Times New Roman"/>
          <w:color w:val="000000"/>
        </w:rPr>
        <w:t>u Ingu Kalniņu</w:t>
      </w:r>
      <w:r w:rsidR="005028A3" w:rsidRPr="00587B21">
        <w:rPr>
          <w:rFonts w:cs="Times New Roman"/>
          <w:color w:val="000000"/>
        </w:rPr>
        <w:t xml:space="preserve">, tālr. 27008743, </w:t>
      </w:r>
      <w:hyperlink r:id="rId7" w:history="1">
        <w:r w:rsidR="005028A3" w:rsidRPr="00587B21">
          <w:rPr>
            <w:rStyle w:val="Hyperlink"/>
            <w:rFonts w:cs="Times New Roman"/>
          </w:rPr>
          <w:t>inga.kalnina@kurzemesregions.lv</w:t>
        </w:r>
      </w:hyperlink>
    </w:p>
    <w:p w:rsidR="002042B8" w:rsidRDefault="002042B8" w:rsidP="00D71985"/>
    <w:p w:rsidR="001F6B53" w:rsidRDefault="00526D20">
      <w:pPr>
        <w:rPr>
          <w:rFonts w:ascii="Verdana" w:hAnsi="Verdana"/>
          <w:color w:val="000000"/>
          <w:sz w:val="15"/>
          <w:szCs w:val="15"/>
          <w:shd w:val="clear" w:color="auto" w:fill="FFFFFF"/>
        </w:rPr>
      </w:pPr>
      <w:r w:rsidRPr="00526D20">
        <w:rPr>
          <w:rFonts w:ascii="Verdana" w:hAnsi="Verdana"/>
          <w:color w:val="000000"/>
          <w:sz w:val="15"/>
          <w:szCs w:val="15"/>
          <w:shd w:val="clear" w:color="auto" w:fill="FFFFFF"/>
        </w:rPr>
        <w:t>Informāciju sagatavoja</w:t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:</w:t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br/>
        <w:t>Inese Siliņa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t>projekta "Kurzeme visiem" sabiedrisko attiecību speciāliste</w:t>
      </w:r>
      <w:r>
        <w:rPr>
          <w:rFonts w:ascii="Verdana" w:hAnsi="Verdana"/>
          <w:color w:val="000000"/>
          <w:sz w:val="15"/>
          <w:szCs w:val="15"/>
        </w:rPr>
        <w:br/>
      </w:r>
      <w:hyperlink r:id="rId8" w:history="1">
        <w:r w:rsidR="001F6B53" w:rsidRPr="0087640F">
          <w:rPr>
            <w:rStyle w:val="Hyperlink"/>
            <w:rFonts w:ascii="Verdana" w:hAnsi="Verdana"/>
            <w:sz w:val="15"/>
            <w:szCs w:val="15"/>
            <w:shd w:val="clear" w:color="auto" w:fill="FFFFFF"/>
          </w:rPr>
          <w:t>inese.silina@kurzemesregions.lv</w:t>
        </w:r>
      </w:hyperlink>
    </w:p>
    <w:p w:rsidR="00A246FD" w:rsidRPr="0054792B" w:rsidRDefault="00A246FD" w:rsidP="0054792B">
      <w:pPr>
        <w:rPr>
          <w:rFonts w:ascii="Verdana" w:hAnsi="Verdana"/>
          <w:color w:val="000000"/>
          <w:sz w:val="15"/>
          <w:szCs w:val="15"/>
          <w:shd w:val="clear" w:color="auto" w:fill="FFFFFF"/>
        </w:rPr>
      </w:pPr>
    </w:p>
    <w:sectPr w:rsidR="00A246FD" w:rsidRPr="0054792B" w:rsidSect="00FC76C8"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271D"/>
    <w:multiLevelType w:val="hybridMultilevel"/>
    <w:tmpl w:val="91E69A1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3718C"/>
    <w:multiLevelType w:val="hybridMultilevel"/>
    <w:tmpl w:val="1BF27B0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991717"/>
    <w:multiLevelType w:val="hybridMultilevel"/>
    <w:tmpl w:val="3C3C31DE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230F2"/>
    <w:multiLevelType w:val="hybridMultilevel"/>
    <w:tmpl w:val="6150A6A4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A24F61"/>
    <w:multiLevelType w:val="hybridMultilevel"/>
    <w:tmpl w:val="0ADAB5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E13097"/>
    <w:multiLevelType w:val="hybridMultilevel"/>
    <w:tmpl w:val="BAB42E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371C76"/>
    <w:multiLevelType w:val="multilevel"/>
    <w:tmpl w:val="4552B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0F24783C"/>
    <w:multiLevelType w:val="hybridMultilevel"/>
    <w:tmpl w:val="B20AA7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942EE8"/>
    <w:multiLevelType w:val="hybridMultilevel"/>
    <w:tmpl w:val="3348E0D0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7E48A9"/>
    <w:multiLevelType w:val="hybridMultilevel"/>
    <w:tmpl w:val="D25002F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5068ED"/>
    <w:multiLevelType w:val="hybridMultilevel"/>
    <w:tmpl w:val="23748C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C22D43"/>
    <w:multiLevelType w:val="hybridMultilevel"/>
    <w:tmpl w:val="22CA24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EE28FB"/>
    <w:multiLevelType w:val="hybridMultilevel"/>
    <w:tmpl w:val="9ABC88A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D56C2A"/>
    <w:multiLevelType w:val="hybridMultilevel"/>
    <w:tmpl w:val="9A6CA7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D447F2"/>
    <w:multiLevelType w:val="hybridMultilevel"/>
    <w:tmpl w:val="6F34B204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8344F"/>
    <w:multiLevelType w:val="hybridMultilevel"/>
    <w:tmpl w:val="285CD430"/>
    <w:lvl w:ilvl="0" w:tplc="3C4A77B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A03082"/>
    <w:multiLevelType w:val="hybridMultilevel"/>
    <w:tmpl w:val="566845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1A00CF"/>
    <w:multiLevelType w:val="hybridMultilevel"/>
    <w:tmpl w:val="91D8A47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E678F5"/>
    <w:multiLevelType w:val="hybridMultilevel"/>
    <w:tmpl w:val="CE0EAAF2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BF6371"/>
    <w:multiLevelType w:val="hybridMultilevel"/>
    <w:tmpl w:val="C534FCE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360F95"/>
    <w:multiLevelType w:val="hybridMultilevel"/>
    <w:tmpl w:val="D5CC8C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153AC9"/>
    <w:multiLevelType w:val="hybridMultilevel"/>
    <w:tmpl w:val="78FCCE6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1F12EE"/>
    <w:multiLevelType w:val="hybridMultilevel"/>
    <w:tmpl w:val="2F9AAC6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111B1B"/>
    <w:multiLevelType w:val="hybridMultilevel"/>
    <w:tmpl w:val="0A2237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954521"/>
    <w:multiLevelType w:val="multilevel"/>
    <w:tmpl w:val="922C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342C08"/>
    <w:multiLevelType w:val="hybridMultilevel"/>
    <w:tmpl w:val="2AB6EB9E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0459A9"/>
    <w:multiLevelType w:val="hybridMultilevel"/>
    <w:tmpl w:val="0FC0B9AC"/>
    <w:lvl w:ilvl="0" w:tplc="49466DC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0968AD"/>
    <w:multiLevelType w:val="hybridMultilevel"/>
    <w:tmpl w:val="2E4EE800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151CA5"/>
    <w:multiLevelType w:val="hybridMultilevel"/>
    <w:tmpl w:val="CE867C6E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147EC7"/>
    <w:multiLevelType w:val="hybridMultilevel"/>
    <w:tmpl w:val="C304FFA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6450511"/>
    <w:multiLevelType w:val="hybridMultilevel"/>
    <w:tmpl w:val="AFE6933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D90604"/>
    <w:multiLevelType w:val="hybridMultilevel"/>
    <w:tmpl w:val="E4B2FFD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3E7DA8"/>
    <w:multiLevelType w:val="hybridMultilevel"/>
    <w:tmpl w:val="2C285E32"/>
    <w:lvl w:ilvl="0" w:tplc="0FAA570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10"/>
  </w:num>
  <w:num w:numId="4">
    <w:abstractNumId w:val="6"/>
  </w:num>
  <w:num w:numId="5">
    <w:abstractNumId w:val="17"/>
  </w:num>
  <w:num w:numId="6">
    <w:abstractNumId w:val="19"/>
  </w:num>
  <w:num w:numId="7">
    <w:abstractNumId w:val="14"/>
  </w:num>
  <w:num w:numId="8">
    <w:abstractNumId w:val="27"/>
  </w:num>
  <w:num w:numId="9">
    <w:abstractNumId w:val="0"/>
  </w:num>
  <w:num w:numId="10">
    <w:abstractNumId w:val="2"/>
  </w:num>
  <w:num w:numId="11">
    <w:abstractNumId w:val="3"/>
  </w:num>
  <w:num w:numId="12">
    <w:abstractNumId w:val="1"/>
  </w:num>
  <w:num w:numId="13">
    <w:abstractNumId w:val="26"/>
  </w:num>
  <w:num w:numId="14">
    <w:abstractNumId w:val="15"/>
  </w:num>
  <w:num w:numId="15">
    <w:abstractNumId w:val="23"/>
  </w:num>
  <w:num w:numId="16">
    <w:abstractNumId w:val="13"/>
  </w:num>
  <w:num w:numId="17">
    <w:abstractNumId w:val="29"/>
  </w:num>
  <w:num w:numId="18">
    <w:abstractNumId w:val="5"/>
  </w:num>
  <w:num w:numId="19">
    <w:abstractNumId w:val="22"/>
  </w:num>
  <w:num w:numId="20">
    <w:abstractNumId w:val="18"/>
  </w:num>
  <w:num w:numId="21">
    <w:abstractNumId w:val="21"/>
  </w:num>
  <w:num w:numId="22">
    <w:abstractNumId w:val="28"/>
  </w:num>
  <w:num w:numId="23">
    <w:abstractNumId w:val="32"/>
  </w:num>
  <w:num w:numId="24">
    <w:abstractNumId w:val="8"/>
  </w:num>
  <w:num w:numId="25">
    <w:abstractNumId w:val="9"/>
  </w:num>
  <w:num w:numId="26">
    <w:abstractNumId w:val="30"/>
  </w:num>
  <w:num w:numId="27">
    <w:abstractNumId w:val="25"/>
  </w:num>
  <w:num w:numId="28">
    <w:abstractNumId w:val="7"/>
  </w:num>
  <w:num w:numId="29">
    <w:abstractNumId w:val="4"/>
  </w:num>
  <w:num w:numId="30">
    <w:abstractNumId w:val="12"/>
  </w:num>
  <w:num w:numId="31">
    <w:abstractNumId w:val="16"/>
  </w:num>
  <w:num w:numId="32">
    <w:abstractNumId w:val="24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985"/>
    <w:rsid w:val="00001C9D"/>
    <w:rsid w:val="000041B3"/>
    <w:rsid w:val="00011EAA"/>
    <w:rsid w:val="00020FF8"/>
    <w:rsid w:val="00022201"/>
    <w:rsid w:val="00030C47"/>
    <w:rsid w:val="00087B2F"/>
    <w:rsid w:val="000B51B3"/>
    <w:rsid w:val="000B5329"/>
    <w:rsid w:val="000C4605"/>
    <w:rsid w:val="000E5A2F"/>
    <w:rsid w:val="000F60B6"/>
    <w:rsid w:val="00103252"/>
    <w:rsid w:val="00127F35"/>
    <w:rsid w:val="00145DDE"/>
    <w:rsid w:val="00161572"/>
    <w:rsid w:val="00184B54"/>
    <w:rsid w:val="001921B4"/>
    <w:rsid w:val="001A5D0B"/>
    <w:rsid w:val="001B5CA4"/>
    <w:rsid w:val="001B6BA6"/>
    <w:rsid w:val="001C4045"/>
    <w:rsid w:val="001D2FE5"/>
    <w:rsid w:val="001F3D0A"/>
    <w:rsid w:val="001F6B53"/>
    <w:rsid w:val="002042B8"/>
    <w:rsid w:val="00220BAE"/>
    <w:rsid w:val="00257ACD"/>
    <w:rsid w:val="00293975"/>
    <w:rsid w:val="00294490"/>
    <w:rsid w:val="002A7160"/>
    <w:rsid w:val="002D0481"/>
    <w:rsid w:val="002E0996"/>
    <w:rsid w:val="002F794F"/>
    <w:rsid w:val="00307964"/>
    <w:rsid w:val="0031209D"/>
    <w:rsid w:val="00357081"/>
    <w:rsid w:val="00382163"/>
    <w:rsid w:val="003F5552"/>
    <w:rsid w:val="0040121E"/>
    <w:rsid w:val="004103C6"/>
    <w:rsid w:val="00470A88"/>
    <w:rsid w:val="00476D23"/>
    <w:rsid w:val="00484648"/>
    <w:rsid w:val="004874ED"/>
    <w:rsid w:val="004D2CEB"/>
    <w:rsid w:val="004D57F8"/>
    <w:rsid w:val="004E0C98"/>
    <w:rsid w:val="005028A3"/>
    <w:rsid w:val="00525672"/>
    <w:rsid w:val="00526D20"/>
    <w:rsid w:val="00534761"/>
    <w:rsid w:val="0054792B"/>
    <w:rsid w:val="005644D8"/>
    <w:rsid w:val="005764CC"/>
    <w:rsid w:val="00587B21"/>
    <w:rsid w:val="00592D2C"/>
    <w:rsid w:val="005B16B2"/>
    <w:rsid w:val="005C47A7"/>
    <w:rsid w:val="005C70DA"/>
    <w:rsid w:val="005D1062"/>
    <w:rsid w:val="005E36CB"/>
    <w:rsid w:val="0062081F"/>
    <w:rsid w:val="00641EF3"/>
    <w:rsid w:val="006603B9"/>
    <w:rsid w:val="00697D76"/>
    <w:rsid w:val="006A3430"/>
    <w:rsid w:val="006C6E47"/>
    <w:rsid w:val="006F5259"/>
    <w:rsid w:val="00721DC7"/>
    <w:rsid w:val="007336E6"/>
    <w:rsid w:val="00765DBE"/>
    <w:rsid w:val="0077547E"/>
    <w:rsid w:val="00781380"/>
    <w:rsid w:val="00786A4C"/>
    <w:rsid w:val="007A1B37"/>
    <w:rsid w:val="007B3FA0"/>
    <w:rsid w:val="00842BA5"/>
    <w:rsid w:val="008A5270"/>
    <w:rsid w:val="008B5673"/>
    <w:rsid w:val="0090291E"/>
    <w:rsid w:val="009A4878"/>
    <w:rsid w:val="009D471C"/>
    <w:rsid w:val="009E1235"/>
    <w:rsid w:val="009E3549"/>
    <w:rsid w:val="00A01352"/>
    <w:rsid w:val="00A246FD"/>
    <w:rsid w:val="00A57735"/>
    <w:rsid w:val="00AA52E1"/>
    <w:rsid w:val="00AD1BB2"/>
    <w:rsid w:val="00AF3EBD"/>
    <w:rsid w:val="00B20C0F"/>
    <w:rsid w:val="00B23049"/>
    <w:rsid w:val="00B349CF"/>
    <w:rsid w:val="00B50CAE"/>
    <w:rsid w:val="00B51679"/>
    <w:rsid w:val="00B75760"/>
    <w:rsid w:val="00B7722A"/>
    <w:rsid w:val="00B82957"/>
    <w:rsid w:val="00BA7860"/>
    <w:rsid w:val="00C5211F"/>
    <w:rsid w:val="00C6368B"/>
    <w:rsid w:val="00CA1E5F"/>
    <w:rsid w:val="00CA6EE1"/>
    <w:rsid w:val="00CF7C64"/>
    <w:rsid w:val="00D01569"/>
    <w:rsid w:val="00D0509A"/>
    <w:rsid w:val="00D148B6"/>
    <w:rsid w:val="00D1635A"/>
    <w:rsid w:val="00D37A72"/>
    <w:rsid w:val="00D71985"/>
    <w:rsid w:val="00D738D9"/>
    <w:rsid w:val="00D81321"/>
    <w:rsid w:val="00D9109B"/>
    <w:rsid w:val="00DB4349"/>
    <w:rsid w:val="00DE545A"/>
    <w:rsid w:val="00E00FB4"/>
    <w:rsid w:val="00E018C5"/>
    <w:rsid w:val="00E27F9B"/>
    <w:rsid w:val="00E32FEC"/>
    <w:rsid w:val="00E438C0"/>
    <w:rsid w:val="00E44342"/>
    <w:rsid w:val="00E465EB"/>
    <w:rsid w:val="00E46B25"/>
    <w:rsid w:val="00E52D8A"/>
    <w:rsid w:val="00EA0EC1"/>
    <w:rsid w:val="00EA4494"/>
    <w:rsid w:val="00ED63E3"/>
    <w:rsid w:val="00ED7679"/>
    <w:rsid w:val="00F05406"/>
    <w:rsid w:val="00F11960"/>
    <w:rsid w:val="00F8145C"/>
    <w:rsid w:val="00FA582F"/>
    <w:rsid w:val="00FC1A2A"/>
    <w:rsid w:val="00FC74EA"/>
    <w:rsid w:val="00FC76C8"/>
    <w:rsid w:val="00FD71A3"/>
    <w:rsid w:val="00FE20B4"/>
    <w:rsid w:val="00FF5477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9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099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D7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92D2C"/>
    <w:pPr>
      <w:suppressAutoHyphens/>
      <w:spacing w:before="280" w:after="280" w:line="240" w:lineRule="auto"/>
    </w:pPr>
    <w:rPr>
      <w:rFonts w:ascii="Tahoma" w:eastAsia="Tahoma" w:hAnsi="Tahoma" w:cs="Tahoma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EA0E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0E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0E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0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0EC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9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099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D7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92D2C"/>
    <w:pPr>
      <w:suppressAutoHyphens/>
      <w:spacing w:before="280" w:after="280" w:line="240" w:lineRule="auto"/>
    </w:pPr>
    <w:rPr>
      <w:rFonts w:ascii="Tahoma" w:eastAsia="Tahoma" w:hAnsi="Tahoma" w:cs="Tahoma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EA0E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0E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0E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0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0E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8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ese.silina@kurzemesregions.lv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ga.kalnina@kurzemesregion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1933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Siliņa</dc:creator>
  <cp:lastModifiedBy>Inese Siliņa</cp:lastModifiedBy>
  <cp:revision>6</cp:revision>
  <dcterms:created xsi:type="dcterms:W3CDTF">2016-11-01T19:55:00Z</dcterms:created>
  <dcterms:modified xsi:type="dcterms:W3CDTF">2016-11-03T12:44:00Z</dcterms:modified>
</cp:coreProperties>
</file>